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7" w:rsidRPr="00ED3790" w:rsidRDefault="00A4012E" w:rsidP="00254D8F">
      <w:pPr>
        <w:adjustRightInd/>
        <w:jc w:val="center"/>
        <w:rPr>
          <w:rFonts w:ascii="ＭＳ 明朝" w:cs="Times New Roman"/>
          <w:color w:val="auto"/>
        </w:rPr>
      </w:pPr>
      <w:r>
        <w:rPr>
          <w:rFonts w:ascii="ＭＳ 明朝" w:hint="eastAsia"/>
          <w:color w:val="auto"/>
        </w:rPr>
        <w:t>令和５年</w:t>
      </w:r>
      <w:r w:rsidR="00520030" w:rsidRPr="00ED3790">
        <w:rPr>
          <w:rFonts w:ascii="ＭＳ 明朝" w:hint="eastAsia"/>
          <w:color w:val="auto"/>
        </w:rPr>
        <w:t>度</w:t>
      </w:r>
      <w:r w:rsidR="00510447" w:rsidRPr="00ED3790">
        <w:rPr>
          <w:rFonts w:ascii="ＭＳ 明朝" w:hint="eastAsia"/>
          <w:color w:val="auto"/>
        </w:rPr>
        <w:t>青森県介護従事者確保対策事業費補助金交付要綱</w:t>
      </w:r>
    </w:p>
    <w:p w:rsidR="0006593B" w:rsidRPr="00ED3790" w:rsidRDefault="0006593B" w:rsidP="00254D8F">
      <w:pPr>
        <w:adjustRightInd/>
        <w:rPr>
          <w:rFonts w:ascii="ＭＳ 明朝" w:cs="Times New Roman"/>
          <w:color w:val="auto"/>
        </w:rPr>
      </w:pPr>
    </w:p>
    <w:p w:rsidR="00510447" w:rsidRPr="00ED3790" w:rsidRDefault="00510447" w:rsidP="00254D8F">
      <w:pPr>
        <w:adjustRightInd/>
        <w:rPr>
          <w:rFonts w:ascii="ＭＳ 明朝" w:cs="Times New Roman"/>
          <w:color w:val="auto"/>
        </w:rPr>
      </w:pPr>
      <w:r w:rsidRPr="00ED3790">
        <w:rPr>
          <w:rFonts w:ascii="ＭＳ 明朝" w:hint="eastAsia"/>
          <w:color w:val="auto"/>
        </w:rPr>
        <w:t xml:space="preserve">　（趣旨）</w:t>
      </w:r>
    </w:p>
    <w:p w:rsidR="00510447" w:rsidRPr="00811E62" w:rsidRDefault="00510447" w:rsidP="00254D8F">
      <w:pPr>
        <w:adjustRightInd/>
        <w:ind w:left="220" w:hangingChars="100" w:hanging="220"/>
        <w:rPr>
          <w:rFonts w:ascii="ＭＳ 明朝" w:cs="Times New Roman"/>
          <w:color w:val="auto"/>
        </w:rPr>
      </w:pPr>
      <w:r w:rsidRPr="00ED3790">
        <w:rPr>
          <w:rFonts w:ascii="ＭＳ 明朝" w:hint="eastAsia"/>
          <w:color w:val="auto"/>
        </w:rPr>
        <w:t>第１　県は、質の高い介護従事者の確保・養成を図るため</w:t>
      </w:r>
      <w:r w:rsidR="00B33C48" w:rsidRPr="00ED3790">
        <w:rPr>
          <w:rFonts w:ascii="ＭＳ 明朝" w:hint="eastAsia"/>
          <w:color w:val="auto"/>
        </w:rPr>
        <w:t>、</w:t>
      </w:r>
      <w:r w:rsidR="00587346" w:rsidRPr="00ED3790">
        <w:rPr>
          <w:rFonts w:ascii="ＭＳ 明朝" w:hint="eastAsia"/>
          <w:color w:val="auto"/>
        </w:rPr>
        <w:t>市町村等が行う介護従事者確保対策に要する経費について、</w:t>
      </w:r>
      <w:r w:rsidR="00A4012E">
        <w:rPr>
          <w:rFonts w:ascii="ＭＳ 明朝" w:hint="eastAsia"/>
          <w:color w:val="auto"/>
        </w:rPr>
        <w:t>令和５年</w:t>
      </w:r>
      <w:r w:rsidR="00520030" w:rsidRPr="00ED3790">
        <w:rPr>
          <w:rFonts w:ascii="ＭＳ 明朝" w:hint="eastAsia"/>
          <w:color w:val="auto"/>
        </w:rPr>
        <w:t>度</w:t>
      </w:r>
      <w:r w:rsidR="00991A19" w:rsidRPr="00ED3790">
        <w:rPr>
          <w:rFonts w:ascii="ＭＳ 明朝" w:hint="eastAsia"/>
          <w:color w:val="auto"/>
        </w:rPr>
        <w:t>予算の範囲内において、</w:t>
      </w:r>
      <w:r w:rsidR="00587346" w:rsidRPr="00ED3790">
        <w:rPr>
          <w:rFonts w:ascii="ＭＳ 明朝" w:hint="eastAsia"/>
          <w:color w:val="auto"/>
        </w:rPr>
        <w:t>当該</w:t>
      </w:r>
      <w:r w:rsidR="00991A19" w:rsidRPr="00ED3790">
        <w:rPr>
          <w:rFonts w:ascii="ＭＳ 明朝" w:hint="eastAsia"/>
          <w:color w:val="auto"/>
        </w:rPr>
        <w:t>市町村</w:t>
      </w:r>
      <w:r w:rsidR="00B33C48" w:rsidRPr="00ED3790">
        <w:rPr>
          <w:rFonts w:ascii="ＭＳ 明朝" w:hint="eastAsia"/>
          <w:color w:val="auto"/>
        </w:rPr>
        <w:t>等に対し</w:t>
      </w:r>
      <w:r w:rsidR="00587346" w:rsidRPr="00ED3790">
        <w:rPr>
          <w:rFonts w:ascii="ＭＳ 明朝" w:hint="eastAsia"/>
          <w:color w:val="auto"/>
        </w:rPr>
        <w:t>、</w:t>
      </w:r>
      <w:r w:rsidR="00B33C48" w:rsidRPr="00ED3790">
        <w:rPr>
          <w:rFonts w:ascii="ＭＳ 明朝" w:hint="eastAsia"/>
          <w:color w:val="auto"/>
        </w:rPr>
        <w:t>青森県介護従事者確保対策事業費補助金（以下「補助金」という。）を交付</w:t>
      </w:r>
      <w:r w:rsidRPr="00ED3790">
        <w:rPr>
          <w:rFonts w:ascii="ＭＳ 明朝" w:hint="eastAsia"/>
          <w:color w:val="auto"/>
        </w:rPr>
        <w:t>するものとし、その交付については、</w:t>
      </w:r>
      <w:r w:rsidR="00B33C48" w:rsidRPr="00ED3790">
        <w:rPr>
          <w:rFonts w:hint="eastAsia"/>
          <w:color w:val="auto"/>
        </w:rPr>
        <w:t>平成２６年９月１２日付け医政発０９１２第５号・</w:t>
      </w:r>
      <w:r w:rsidRPr="00ED3790">
        <w:rPr>
          <w:rFonts w:hint="eastAsia"/>
          <w:color w:val="auto"/>
        </w:rPr>
        <w:t>老発０９１２第１号</w:t>
      </w:r>
      <w:r w:rsidR="00587346" w:rsidRPr="00ED3790">
        <w:rPr>
          <w:rFonts w:hint="eastAsia"/>
          <w:color w:val="auto"/>
        </w:rPr>
        <w:t>・保発０９１２第２号厚生労働省</w:t>
      </w:r>
      <w:r w:rsidR="00B33C48" w:rsidRPr="00ED3790">
        <w:rPr>
          <w:rFonts w:hint="eastAsia"/>
          <w:color w:val="auto"/>
        </w:rPr>
        <w:t>医政局長・老健局長・保険局</w:t>
      </w:r>
      <w:r w:rsidRPr="00ED3790">
        <w:rPr>
          <w:rFonts w:hint="eastAsia"/>
          <w:color w:val="auto"/>
        </w:rPr>
        <w:t>長連名通知の別紙「地域</w:t>
      </w:r>
      <w:r w:rsidR="00D9692A" w:rsidRPr="00ED3790">
        <w:rPr>
          <w:rFonts w:hint="eastAsia"/>
          <w:color w:val="auto"/>
        </w:rPr>
        <w:t>医療介護総合確保基金管理運営要領（以下「基金要領」という。）」</w:t>
      </w:r>
      <w:r w:rsidRPr="00ED3790">
        <w:rPr>
          <w:rFonts w:hint="eastAsia"/>
          <w:color w:val="auto"/>
        </w:rPr>
        <w:t>及び</w:t>
      </w:r>
      <w:r w:rsidRPr="00ED3790">
        <w:rPr>
          <w:rFonts w:ascii="ＭＳ 明朝" w:hint="eastAsia"/>
          <w:color w:val="auto"/>
        </w:rPr>
        <w:t>青森県補助金等の交付に関す</w:t>
      </w:r>
      <w:r w:rsidR="00333765" w:rsidRPr="00ED3790">
        <w:rPr>
          <w:rFonts w:ascii="ＭＳ 明朝" w:hint="eastAsia"/>
          <w:color w:val="auto"/>
        </w:rPr>
        <w:t>る規則（昭和４５年３月青森県規則第１０号。以下「規</w:t>
      </w:r>
      <w:r w:rsidRPr="00ED3790">
        <w:rPr>
          <w:rFonts w:ascii="ＭＳ 明朝" w:hint="eastAsia"/>
          <w:color w:val="auto"/>
        </w:rPr>
        <w:t>則」という。）に定めるもののほか、この要綱の定めるところによる。</w:t>
      </w:r>
    </w:p>
    <w:p w:rsidR="00510447" w:rsidRPr="001671AA" w:rsidRDefault="00510447" w:rsidP="00254D8F">
      <w:pPr>
        <w:adjustRightInd/>
        <w:ind w:left="442" w:hanging="442"/>
        <w:rPr>
          <w:rFonts w:ascii="ＭＳ 明朝" w:cs="Times New Roman"/>
          <w:color w:val="auto"/>
        </w:rPr>
      </w:pPr>
    </w:p>
    <w:p w:rsidR="00510447" w:rsidRPr="00811E62" w:rsidRDefault="00510447" w:rsidP="00254D8F">
      <w:pPr>
        <w:adjustRightInd/>
        <w:ind w:left="442" w:hanging="442"/>
        <w:rPr>
          <w:rFonts w:ascii="ＭＳ 明朝" w:cs="Times New Roman"/>
          <w:color w:val="auto"/>
        </w:rPr>
      </w:pPr>
      <w:r w:rsidRPr="00811E62">
        <w:rPr>
          <w:rFonts w:hint="eastAsia"/>
          <w:color w:val="auto"/>
        </w:rPr>
        <w:t xml:space="preserve">　（補助事業者）　</w:t>
      </w:r>
    </w:p>
    <w:p w:rsidR="00510447" w:rsidRPr="00811E62" w:rsidRDefault="00510447" w:rsidP="00254D8F">
      <w:pPr>
        <w:adjustRightInd/>
        <w:ind w:left="220" w:hangingChars="100" w:hanging="220"/>
        <w:rPr>
          <w:rFonts w:ascii="ＭＳ 明朝" w:cs="Times New Roman"/>
          <w:color w:val="auto"/>
        </w:rPr>
      </w:pPr>
      <w:r w:rsidRPr="00811E62">
        <w:rPr>
          <w:rFonts w:ascii="ＭＳ 明朝" w:hint="eastAsia"/>
          <w:color w:val="auto"/>
        </w:rPr>
        <w:t>第２　補助金の交付の対象となる者（以下「補助事業者」という。）は、次に掲げるものとする。</w:t>
      </w:r>
    </w:p>
    <w:p w:rsidR="00510447" w:rsidRPr="00811E62" w:rsidRDefault="00510447" w:rsidP="00254D8F">
      <w:pPr>
        <w:adjustRightInd/>
        <w:rPr>
          <w:rFonts w:ascii="ＭＳ 明朝" w:cs="Times New Roman"/>
          <w:color w:val="auto"/>
        </w:rPr>
      </w:pPr>
      <w:r w:rsidRPr="00811E62">
        <w:rPr>
          <w:rFonts w:ascii="ＭＳ 明朝" w:hint="eastAsia"/>
          <w:color w:val="auto"/>
        </w:rPr>
        <w:t>（１）市町村</w:t>
      </w:r>
    </w:p>
    <w:p w:rsidR="00510447" w:rsidRPr="00743A8E" w:rsidRDefault="00EC32E5" w:rsidP="001C66C3">
      <w:pPr>
        <w:adjustRightInd/>
        <w:ind w:left="440" w:hangingChars="200" w:hanging="440"/>
        <w:rPr>
          <w:rFonts w:ascii="ＭＳ 明朝" w:cs="Times New Roman"/>
          <w:color w:val="auto"/>
        </w:rPr>
      </w:pPr>
      <w:r w:rsidRPr="00ED3790">
        <w:rPr>
          <w:rFonts w:hint="eastAsia"/>
          <w:color w:val="auto"/>
        </w:rPr>
        <w:t>（２）社会福祉法人、公益社</w:t>
      </w:r>
      <w:r w:rsidRPr="00743A8E">
        <w:rPr>
          <w:rFonts w:hint="eastAsia"/>
          <w:color w:val="auto"/>
        </w:rPr>
        <w:t>団法人、</w:t>
      </w:r>
      <w:r w:rsidR="00035D4D" w:rsidRPr="00743A8E">
        <w:rPr>
          <w:rFonts w:hint="eastAsia"/>
          <w:color w:val="auto"/>
        </w:rPr>
        <w:t>一般社団法人、公益財団法人、</w:t>
      </w:r>
      <w:r w:rsidR="00555E41" w:rsidRPr="00743A8E">
        <w:rPr>
          <w:rFonts w:hint="eastAsia"/>
          <w:color w:val="auto"/>
        </w:rPr>
        <w:t>特定非営利活動法人、</w:t>
      </w:r>
      <w:r w:rsidR="00976FCC" w:rsidRPr="00743A8E">
        <w:rPr>
          <w:rFonts w:hint="eastAsia"/>
          <w:color w:val="auto"/>
        </w:rPr>
        <w:t>学校法人、</w:t>
      </w:r>
      <w:r w:rsidRPr="00743A8E">
        <w:rPr>
          <w:rFonts w:hint="eastAsia"/>
          <w:color w:val="auto"/>
        </w:rPr>
        <w:t>青森県内に事業所を有</w:t>
      </w:r>
      <w:r w:rsidR="00510447" w:rsidRPr="00743A8E">
        <w:rPr>
          <w:rFonts w:hint="eastAsia"/>
          <w:color w:val="auto"/>
        </w:rPr>
        <w:t>する介護サービス事業者</w:t>
      </w:r>
    </w:p>
    <w:p w:rsidR="00510447" w:rsidRPr="00811E62" w:rsidRDefault="00510447" w:rsidP="00254D8F">
      <w:pPr>
        <w:adjustRightInd/>
        <w:rPr>
          <w:rFonts w:ascii="ＭＳ 明朝" w:cs="Times New Roman"/>
          <w:color w:val="auto"/>
        </w:rPr>
      </w:pPr>
    </w:p>
    <w:p w:rsidR="00510447" w:rsidRPr="00811E62" w:rsidRDefault="00510447" w:rsidP="00254D8F">
      <w:pPr>
        <w:adjustRightInd/>
        <w:rPr>
          <w:rFonts w:ascii="ＭＳ 明朝" w:cs="Times New Roman"/>
          <w:color w:val="auto"/>
        </w:rPr>
      </w:pPr>
      <w:r w:rsidRPr="00811E62">
        <w:rPr>
          <w:rFonts w:hint="eastAsia"/>
          <w:color w:val="auto"/>
        </w:rPr>
        <w:t xml:space="preserve">　（補助事業）</w:t>
      </w:r>
    </w:p>
    <w:p w:rsidR="00510447" w:rsidRPr="00ED3790" w:rsidRDefault="00510447" w:rsidP="00254D8F">
      <w:pPr>
        <w:adjustRightInd/>
        <w:ind w:left="220" w:hangingChars="100" w:hanging="220"/>
        <w:rPr>
          <w:rFonts w:ascii="ＭＳ 明朝" w:cs="Times New Roman"/>
          <w:color w:val="auto"/>
        </w:rPr>
      </w:pPr>
      <w:r w:rsidRPr="00ED3790">
        <w:rPr>
          <w:rFonts w:ascii="ＭＳ 明朝" w:hint="eastAsia"/>
          <w:color w:val="auto"/>
        </w:rPr>
        <w:t>第３　補助金の交付の対象となる事業（以下「補助事業」という。）は、次に掲げるものとする。</w:t>
      </w:r>
    </w:p>
    <w:p w:rsidR="00613D57" w:rsidRPr="00ED3790" w:rsidRDefault="00613D57" w:rsidP="00613D57">
      <w:pPr>
        <w:adjustRightInd/>
        <w:rPr>
          <w:color w:val="auto"/>
        </w:rPr>
      </w:pPr>
      <w:r w:rsidRPr="00ED3790">
        <w:rPr>
          <w:rFonts w:hint="eastAsia"/>
          <w:color w:val="auto"/>
        </w:rPr>
        <w:t>（１）介護職の魅力発信事業</w:t>
      </w:r>
    </w:p>
    <w:p w:rsidR="00613D57" w:rsidRPr="00ED3790" w:rsidRDefault="00613D57" w:rsidP="00613D57">
      <w:pPr>
        <w:adjustRightInd/>
        <w:rPr>
          <w:color w:val="auto"/>
        </w:rPr>
      </w:pPr>
      <w:r w:rsidRPr="00ED3790">
        <w:rPr>
          <w:rFonts w:ascii="ＭＳ 明朝" w:hAnsi="ＭＳ 明朝" w:hint="eastAsia"/>
          <w:color w:val="auto"/>
        </w:rPr>
        <w:t>（</w:t>
      </w:r>
      <w:r w:rsidR="00A769BA">
        <w:rPr>
          <w:rFonts w:ascii="ＭＳ 明朝" w:hAnsi="ＭＳ 明朝" w:hint="eastAsia"/>
          <w:color w:val="auto"/>
        </w:rPr>
        <w:t>２</w:t>
      </w:r>
      <w:r w:rsidRPr="00ED3790">
        <w:rPr>
          <w:rFonts w:hint="eastAsia"/>
          <w:color w:val="auto"/>
        </w:rPr>
        <w:t>）訪問介護サービス提供責任者研修事業</w:t>
      </w:r>
    </w:p>
    <w:p w:rsidR="00613D57" w:rsidRPr="00ED3790" w:rsidRDefault="00613D57" w:rsidP="00613D57">
      <w:pPr>
        <w:adjustRightInd/>
        <w:rPr>
          <w:rFonts w:ascii="ＭＳ 明朝" w:cs="Times New Roman"/>
          <w:color w:val="auto"/>
        </w:rPr>
      </w:pPr>
      <w:r w:rsidRPr="00ED3790">
        <w:rPr>
          <w:rFonts w:ascii="ＭＳ 明朝" w:hAnsi="ＭＳ 明朝" w:hint="eastAsia"/>
          <w:color w:val="auto"/>
        </w:rPr>
        <w:t>（</w:t>
      </w:r>
      <w:r w:rsidR="00A769BA">
        <w:rPr>
          <w:rFonts w:hint="eastAsia"/>
          <w:color w:val="auto"/>
        </w:rPr>
        <w:t>３</w:t>
      </w:r>
      <w:r w:rsidRPr="00ED3790">
        <w:rPr>
          <w:rFonts w:hint="eastAsia"/>
          <w:color w:val="auto"/>
        </w:rPr>
        <w:t>）アセッサー講習受講支援事業</w:t>
      </w:r>
    </w:p>
    <w:p w:rsidR="00613D57" w:rsidRPr="00ED3790" w:rsidRDefault="00613D57" w:rsidP="00613D57">
      <w:pPr>
        <w:adjustRightInd/>
        <w:rPr>
          <w:color w:val="auto"/>
        </w:rPr>
      </w:pPr>
      <w:r w:rsidRPr="00ED3790">
        <w:rPr>
          <w:rFonts w:ascii="ＭＳ 明朝" w:hAnsi="ＭＳ 明朝" w:hint="eastAsia"/>
          <w:color w:val="auto"/>
        </w:rPr>
        <w:t>（</w:t>
      </w:r>
      <w:r w:rsidR="00A769BA">
        <w:rPr>
          <w:rFonts w:hint="eastAsia"/>
          <w:color w:val="auto"/>
        </w:rPr>
        <w:t>４</w:t>
      </w:r>
      <w:r w:rsidRPr="00ED3790">
        <w:rPr>
          <w:rFonts w:hint="eastAsia"/>
          <w:color w:val="auto"/>
        </w:rPr>
        <w:t>）介護施設における医療介護連携人材養成事業</w:t>
      </w:r>
    </w:p>
    <w:p w:rsidR="00613D57" w:rsidRPr="00ED3790" w:rsidRDefault="00A769BA" w:rsidP="00613D57">
      <w:pPr>
        <w:adjustRightInd/>
        <w:rPr>
          <w:rFonts w:ascii="ＭＳ 明朝" w:cs="Times New Roman"/>
          <w:color w:val="auto"/>
        </w:rPr>
      </w:pPr>
      <w:r>
        <w:rPr>
          <w:rFonts w:hint="eastAsia"/>
          <w:color w:val="auto"/>
        </w:rPr>
        <w:t>（５</w:t>
      </w:r>
      <w:r w:rsidR="00613D57" w:rsidRPr="00ED3790">
        <w:rPr>
          <w:rFonts w:hint="eastAsia"/>
          <w:color w:val="auto"/>
        </w:rPr>
        <w:t>）市民後見推進事業</w:t>
      </w:r>
    </w:p>
    <w:p w:rsidR="00613D57" w:rsidRPr="00ED3790" w:rsidRDefault="00613D57" w:rsidP="00613D57">
      <w:pPr>
        <w:adjustRightInd/>
        <w:rPr>
          <w:color w:val="auto"/>
        </w:rPr>
      </w:pPr>
      <w:r w:rsidRPr="00ED3790">
        <w:rPr>
          <w:rFonts w:hint="eastAsia"/>
          <w:color w:val="auto"/>
        </w:rPr>
        <w:t>（</w:t>
      </w:r>
      <w:r w:rsidR="00A769BA">
        <w:rPr>
          <w:rFonts w:hint="eastAsia"/>
          <w:color w:val="auto"/>
        </w:rPr>
        <w:t>６</w:t>
      </w:r>
      <w:r w:rsidRPr="00ED3790">
        <w:rPr>
          <w:rFonts w:hint="eastAsia"/>
          <w:color w:val="auto"/>
        </w:rPr>
        <w:t>）新採用介護職員人材育成・定着支援事業</w:t>
      </w:r>
    </w:p>
    <w:p w:rsidR="00613D57" w:rsidRPr="00ED3790" w:rsidRDefault="00613D57" w:rsidP="00613D57">
      <w:pPr>
        <w:adjustRightInd/>
        <w:rPr>
          <w:color w:val="auto"/>
        </w:rPr>
      </w:pPr>
      <w:r w:rsidRPr="00ED3790">
        <w:rPr>
          <w:rFonts w:hint="eastAsia"/>
          <w:color w:val="auto"/>
        </w:rPr>
        <w:t>（</w:t>
      </w:r>
      <w:r w:rsidR="00A769BA">
        <w:rPr>
          <w:rFonts w:hint="eastAsia"/>
          <w:color w:val="auto"/>
        </w:rPr>
        <w:t>７</w:t>
      </w:r>
      <w:r w:rsidRPr="00ED3790">
        <w:rPr>
          <w:rFonts w:hint="eastAsia"/>
          <w:color w:val="auto"/>
        </w:rPr>
        <w:t>）</w:t>
      </w:r>
      <w:r w:rsidRPr="00ED3790">
        <w:rPr>
          <w:rFonts w:ascii="ＭＳ 明朝" w:cs="Times New Roman" w:hint="eastAsia"/>
          <w:color w:val="auto"/>
        </w:rPr>
        <w:t>チームワーク強化支援事業</w:t>
      </w:r>
    </w:p>
    <w:p w:rsidR="00613D57" w:rsidRPr="00ED3790" w:rsidRDefault="00613D57" w:rsidP="00613D57">
      <w:pPr>
        <w:adjustRightInd/>
        <w:rPr>
          <w:rFonts w:ascii="ＭＳ 明朝" w:cs="Times New Roman"/>
          <w:color w:val="auto"/>
        </w:rPr>
      </w:pPr>
      <w:r w:rsidRPr="00ED3790">
        <w:rPr>
          <w:rFonts w:ascii="ＭＳ 明朝" w:cs="Times New Roman" w:hint="eastAsia"/>
          <w:color w:val="auto"/>
        </w:rPr>
        <w:t>（</w:t>
      </w:r>
      <w:r w:rsidR="00A769BA">
        <w:rPr>
          <w:rFonts w:ascii="ＭＳ 明朝" w:cs="Times New Roman" w:hint="eastAsia"/>
          <w:color w:val="auto"/>
        </w:rPr>
        <w:t>８</w:t>
      </w:r>
      <w:r w:rsidRPr="00ED3790">
        <w:rPr>
          <w:rFonts w:ascii="ＭＳ 明朝" w:cs="Times New Roman" w:hint="eastAsia"/>
          <w:color w:val="auto"/>
        </w:rPr>
        <w:t>）介護支援専門員資質向上事業</w:t>
      </w:r>
    </w:p>
    <w:p w:rsidR="00613D57" w:rsidRPr="00ED3790" w:rsidRDefault="00A769BA" w:rsidP="00613D57">
      <w:pPr>
        <w:adjustRightInd/>
        <w:rPr>
          <w:rFonts w:ascii="ＭＳ 明朝" w:cs="Times New Roman"/>
          <w:color w:val="auto"/>
        </w:rPr>
      </w:pPr>
      <w:r>
        <w:rPr>
          <w:rFonts w:ascii="ＭＳ 明朝" w:cs="Times New Roman" w:hint="eastAsia"/>
          <w:color w:val="auto"/>
        </w:rPr>
        <w:t>（９</w:t>
      </w:r>
      <w:r w:rsidR="00613D57" w:rsidRPr="00ED3790">
        <w:rPr>
          <w:rFonts w:ascii="ＭＳ 明朝" w:cs="Times New Roman" w:hint="eastAsia"/>
          <w:color w:val="auto"/>
        </w:rPr>
        <w:t>）</w:t>
      </w:r>
      <w:r w:rsidR="00613D57" w:rsidRPr="00ED3790">
        <w:rPr>
          <w:rFonts w:hint="eastAsia"/>
          <w:color w:val="auto"/>
        </w:rPr>
        <w:t>階層別研修事業</w:t>
      </w:r>
    </w:p>
    <w:p w:rsidR="00613D57" w:rsidRPr="00ED3790" w:rsidRDefault="00613D57" w:rsidP="00613D57">
      <w:pPr>
        <w:adjustRightInd/>
        <w:rPr>
          <w:rFonts w:ascii="ＭＳ 明朝" w:cs="Times New Roman"/>
          <w:color w:val="auto"/>
        </w:rPr>
      </w:pPr>
      <w:r w:rsidRPr="00ED3790">
        <w:rPr>
          <w:rFonts w:ascii="ＭＳ 明朝" w:cs="Times New Roman" w:hint="eastAsia"/>
          <w:color w:val="auto"/>
        </w:rPr>
        <w:t>（</w:t>
      </w:r>
      <w:r w:rsidR="004A6427" w:rsidRPr="00ED3790">
        <w:rPr>
          <w:rFonts w:ascii="ＭＳ 明朝" w:cs="Times New Roman" w:hint="eastAsia"/>
          <w:color w:val="auto"/>
        </w:rPr>
        <w:t>１</w:t>
      </w:r>
      <w:r w:rsidR="00A769BA">
        <w:rPr>
          <w:rFonts w:ascii="ＭＳ 明朝" w:cs="Times New Roman" w:hint="eastAsia"/>
          <w:color w:val="auto"/>
        </w:rPr>
        <w:t>０</w:t>
      </w:r>
      <w:r w:rsidRPr="00ED3790">
        <w:rPr>
          <w:rFonts w:ascii="ＭＳ 明朝" w:cs="Times New Roman" w:hint="eastAsia"/>
          <w:color w:val="auto"/>
        </w:rPr>
        <w:t>）介護施設における</w:t>
      </w:r>
      <w:r w:rsidRPr="00ED3790">
        <w:rPr>
          <w:rFonts w:ascii="ＭＳ 明朝" w:cs="Times New Roman"/>
          <w:color w:val="auto"/>
        </w:rPr>
        <w:t>看護職員の資質向上推進事業</w:t>
      </w:r>
    </w:p>
    <w:p w:rsidR="00613D57" w:rsidRPr="00ED3790" w:rsidRDefault="00613D57" w:rsidP="00613D57">
      <w:pPr>
        <w:adjustRightInd/>
        <w:rPr>
          <w:rFonts w:ascii="ＭＳ 明朝" w:cs="Times New Roman"/>
          <w:color w:val="auto"/>
        </w:rPr>
      </w:pPr>
      <w:r w:rsidRPr="00ED3790">
        <w:rPr>
          <w:rFonts w:ascii="ＭＳ 明朝" w:cs="Times New Roman" w:hint="eastAsia"/>
          <w:color w:val="auto"/>
        </w:rPr>
        <w:t>（１</w:t>
      </w:r>
      <w:r w:rsidR="00A769BA">
        <w:rPr>
          <w:rFonts w:ascii="ＭＳ 明朝" w:cs="Times New Roman" w:hint="eastAsia"/>
          <w:color w:val="auto"/>
        </w:rPr>
        <w:t>１</w:t>
      </w:r>
      <w:r w:rsidRPr="00ED3790">
        <w:rPr>
          <w:rFonts w:ascii="ＭＳ 明朝" w:cs="Times New Roman" w:hint="eastAsia"/>
          <w:color w:val="auto"/>
        </w:rPr>
        <w:t>）外国人介護人材受入施設環境整備事業</w:t>
      </w:r>
    </w:p>
    <w:p w:rsidR="00613D57" w:rsidRPr="00ED3790" w:rsidRDefault="00613D57" w:rsidP="00613D57">
      <w:pPr>
        <w:adjustRightInd/>
        <w:rPr>
          <w:rFonts w:ascii="ＭＳ 明朝" w:cs="Times New Roman"/>
          <w:color w:val="auto"/>
        </w:rPr>
      </w:pPr>
      <w:r w:rsidRPr="00ED3790">
        <w:rPr>
          <w:rFonts w:ascii="ＭＳ 明朝" w:cs="Times New Roman" w:hint="eastAsia"/>
          <w:color w:val="auto"/>
        </w:rPr>
        <w:t>（１</w:t>
      </w:r>
      <w:r w:rsidR="00A769BA">
        <w:rPr>
          <w:rFonts w:ascii="ＭＳ 明朝" w:cs="Times New Roman" w:hint="eastAsia"/>
          <w:color w:val="auto"/>
        </w:rPr>
        <w:t>２</w:t>
      </w:r>
      <w:r w:rsidRPr="00ED3790">
        <w:rPr>
          <w:rFonts w:ascii="ＭＳ 明朝" w:cs="Times New Roman" w:hint="eastAsia"/>
          <w:color w:val="auto"/>
        </w:rPr>
        <w:t>）介護従事者等向け権利擁護研修事業</w:t>
      </w:r>
    </w:p>
    <w:p w:rsidR="00747E44" w:rsidRPr="00ED3790" w:rsidRDefault="00613D57" w:rsidP="00613D57">
      <w:pPr>
        <w:adjustRightInd/>
        <w:rPr>
          <w:rFonts w:ascii="ＭＳ 明朝" w:cs="Times New Roman"/>
          <w:color w:val="auto"/>
        </w:rPr>
      </w:pPr>
      <w:r w:rsidRPr="00ED3790">
        <w:rPr>
          <w:rFonts w:ascii="ＭＳ 明朝" w:cs="Times New Roman" w:hint="eastAsia"/>
          <w:color w:val="auto"/>
        </w:rPr>
        <w:t>（１</w:t>
      </w:r>
      <w:r w:rsidR="00A769BA">
        <w:rPr>
          <w:rFonts w:ascii="ＭＳ 明朝" w:cs="Times New Roman" w:hint="eastAsia"/>
          <w:color w:val="auto"/>
        </w:rPr>
        <w:t>３</w:t>
      </w:r>
      <w:r w:rsidRPr="00ED3790">
        <w:rPr>
          <w:rFonts w:ascii="ＭＳ 明朝" w:cs="Times New Roman" w:hint="eastAsia"/>
          <w:color w:val="auto"/>
        </w:rPr>
        <w:t>）高齢者権利擁護等推進事業看護職員研修事業</w:t>
      </w:r>
    </w:p>
    <w:p w:rsidR="00430298" w:rsidRDefault="00430298" w:rsidP="00254D8F">
      <w:pPr>
        <w:adjustRightInd/>
        <w:rPr>
          <w:rFonts w:ascii="ＭＳ 明朝" w:cs="Times New Roman"/>
          <w:color w:val="auto"/>
        </w:rPr>
      </w:pPr>
      <w:r w:rsidRPr="00ED3790">
        <w:rPr>
          <w:rFonts w:ascii="ＭＳ 明朝" w:cs="Times New Roman" w:hint="eastAsia"/>
          <w:color w:val="auto"/>
        </w:rPr>
        <w:t>（１</w:t>
      </w:r>
      <w:r w:rsidR="00A769BA">
        <w:rPr>
          <w:rFonts w:ascii="ＭＳ 明朝" w:cs="Times New Roman" w:hint="eastAsia"/>
          <w:color w:val="auto"/>
        </w:rPr>
        <w:t>４</w:t>
      </w:r>
      <w:r w:rsidRPr="00ED3790">
        <w:rPr>
          <w:rFonts w:ascii="ＭＳ 明朝" w:cs="Times New Roman" w:hint="eastAsia"/>
          <w:color w:val="auto"/>
        </w:rPr>
        <w:t>）地域で取り組む介護人材養成確保推進事業</w:t>
      </w:r>
    </w:p>
    <w:p w:rsidR="00AA79BA" w:rsidRPr="00743A8E" w:rsidRDefault="00AA79BA" w:rsidP="00AA79BA">
      <w:pPr>
        <w:adjustRightInd/>
        <w:rPr>
          <w:rFonts w:ascii="ＭＳ 明朝" w:cs="Times New Roman"/>
          <w:color w:val="auto"/>
        </w:rPr>
      </w:pPr>
      <w:r w:rsidRPr="00743A8E">
        <w:rPr>
          <w:rFonts w:ascii="ＭＳ 明朝" w:cs="Times New Roman" w:hint="eastAsia"/>
          <w:color w:val="auto"/>
        </w:rPr>
        <w:t>（１</w:t>
      </w:r>
      <w:r w:rsidR="00A769BA" w:rsidRPr="00743A8E">
        <w:rPr>
          <w:rFonts w:ascii="ＭＳ 明朝" w:cs="Times New Roman" w:hint="eastAsia"/>
          <w:color w:val="auto"/>
        </w:rPr>
        <w:t>５</w:t>
      </w:r>
      <w:r w:rsidRPr="00743A8E">
        <w:rPr>
          <w:rFonts w:ascii="ＭＳ 明朝" w:cs="Times New Roman" w:hint="eastAsia"/>
          <w:color w:val="auto"/>
        </w:rPr>
        <w:t>）介護現場におけるハラスメント対策事業</w:t>
      </w:r>
    </w:p>
    <w:p w:rsidR="00AA79BA" w:rsidRPr="00743A8E" w:rsidRDefault="00AA79BA" w:rsidP="00AA79BA">
      <w:pPr>
        <w:adjustRightInd/>
        <w:rPr>
          <w:rFonts w:ascii="ＭＳ 明朝" w:cs="Times New Roman"/>
          <w:color w:val="auto"/>
        </w:rPr>
      </w:pPr>
      <w:r w:rsidRPr="00743A8E">
        <w:rPr>
          <w:rFonts w:ascii="ＭＳ 明朝" w:cs="Times New Roman" w:hint="eastAsia"/>
          <w:color w:val="auto"/>
        </w:rPr>
        <w:t>（１</w:t>
      </w:r>
      <w:r w:rsidR="00A769BA" w:rsidRPr="00743A8E">
        <w:rPr>
          <w:rFonts w:ascii="ＭＳ 明朝" w:cs="Times New Roman" w:hint="eastAsia"/>
          <w:color w:val="auto"/>
        </w:rPr>
        <w:t>６</w:t>
      </w:r>
      <w:r w:rsidRPr="00743A8E">
        <w:rPr>
          <w:rFonts w:ascii="ＭＳ 明朝" w:cs="Times New Roman" w:hint="eastAsia"/>
          <w:color w:val="auto"/>
        </w:rPr>
        <w:t>）外国人留学生奨学金給付等支援事業</w:t>
      </w:r>
    </w:p>
    <w:p w:rsidR="00AA79BA" w:rsidRPr="00743A8E" w:rsidRDefault="00AA79BA" w:rsidP="00AA79BA">
      <w:pPr>
        <w:adjustRightInd/>
        <w:rPr>
          <w:rFonts w:ascii="ＭＳ 明朝" w:cs="Times New Roman"/>
          <w:color w:val="auto"/>
        </w:rPr>
      </w:pPr>
      <w:r w:rsidRPr="00743A8E">
        <w:rPr>
          <w:rFonts w:ascii="ＭＳ 明朝" w:cs="Times New Roman" w:hint="eastAsia"/>
          <w:color w:val="auto"/>
        </w:rPr>
        <w:t>（</w:t>
      </w:r>
      <w:r w:rsidR="00A769BA" w:rsidRPr="00743A8E">
        <w:rPr>
          <w:rFonts w:ascii="ＭＳ 明朝" w:cs="Times New Roman" w:hint="eastAsia"/>
          <w:color w:val="auto"/>
        </w:rPr>
        <w:t>１７</w:t>
      </w:r>
      <w:r w:rsidRPr="00743A8E">
        <w:rPr>
          <w:rFonts w:ascii="ＭＳ 明朝" w:cs="Times New Roman" w:hint="eastAsia"/>
          <w:color w:val="auto"/>
        </w:rPr>
        <w:t>）外国人介護人材受入環境整備事業</w:t>
      </w:r>
    </w:p>
    <w:p w:rsidR="00CA2BE8" w:rsidRPr="00743A8E" w:rsidRDefault="00CA2BE8" w:rsidP="00254D8F">
      <w:pPr>
        <w:adjustRightInd/>
        <w:rPr>
          <w:rFonts w:ascii="ＭＳ 明朝" w:cs="Times New Roman"/>
          <w:color w:val="auto"/>
        </w:rPr>
      </w:pPr>
      <w:r w:rsidRPr="00743A8E">
        <w:rPr>
          <w:rFonts w:ascii="ＭＳ 明朝" w:cs="Times New Roman" w:hint="eastAsia"/>
          <w:color w:val="auto"/>
        </w:rPr>
        <w:t>（</w:t>
      </w:r>
      <w:r w:rsidR="00A769BA" w:rsidRPr="00743A8E">
        <w:rPr>
          <w:rFonts w:ascii="ＭＳ 明朝" w:cs="Times New Roman" w:hint="eastAsia"/>
          <w:color w:val="auto"/>
        </w:rPr>
        <w:t>１８</w:t>
      </w:r>
      <w:r w:rsidR="00AA79BA" w:rsidRPr="00743A8E">
        <w:rPr>
          <w:rFonts w:ascii="ＭＳ 明朝" w:cs="Times New Roman" w:hint="eastAsia"/>
          <w:color w:val="auto"/>
        </w:rPr>
        <w:t>）</w:t>
      </w:r>
      <w:r w:rsidRPr="00743A8E">
        <w:rPr>
          <w:rFonts w:ascii="ＭＳ 明朝" w:cs="Times New Roman" w:hint="eastAsia"/>
          <w:color w:val="auto"/>
        </w:rPr>
        <w:t>外国人介護福祉士候補者学習支援事業</w:t>
      </w:r>
    </w:p>
    <w:p w:rsidR="00510447" w:rsidRPr="00811E62" w:rsidRDefault="00510447" w:rsidP="00254D8F">
      <w:pPr>
        <w:adjustRightInd/>
        <w:rPr>
          <w:rFonts w:ascii="ＭＳ 明朝" w:cs="Times New Roman"/>
          <w:color w:val="auto"/>
        </w:rPr>
      </w:pPr>
      <w:r w:rsidRPr="00811E62">
        <w:rPr>
          <w:rFonts w:hint="eastAsia"/>
          <w:color w:val="auto"/>
        </w:rPr>
        <w:lastRenderedPageBreak/>
        <w:t xml:space="preserve">　（補助対象外事業）</w:t>
      </w:r>
    </w:p>
    <w:p w:rsidR="00510447" w:rsidRPr="00811E62" w:rsidRDefault="00510447" w:rsidP="00254D8F">
      <w:pPr>
        <w:adjustRightInd/>
        <w:ind w:left="220" w:hangingChars="100" w:hanging="220"/>
        <w:rPr>
          <w:rFonts w:ascii="ＭＳ 明朝"/>
          <w:color w:val="auto"/>
        </w:rPr>
      </w:pPr>
      <w:r w:rsidRPr="00811E62">
        <w:rPr>
          <w:rFonts w:ascii="ＭＳ 明朝" w:hint="eastAsia"/>
          <w:color w:val="auto"/>
        </w:rPr>
        <w:t>第４　補助金は、診療報酬、介護報酬及び他の補助金等で措置されている事業については対象としないものとする。</w:t>
      </w:r>
    </w:p>
    <w:p w:rsidR="00227554" w:rsidRPr="00811E62" w:rsidRDefault="00227554" w:rsidP="00254D8F">
      <w:pPr>
        <w:adjustRightInd/>
        <w:ind w:left="220" w:hangingChars="100" w:hanging="220"/>
        <w:rPr>
          <w:rFonts w:ascii="ＭＳ 明朝" w:cs="Times New Roman"/>
          <w:color w:val="auto"/>
        </w:rPr>
      </w:pPr>
    </w:p>
    <w:p w:rsidR="00510447" w:rsidRPr="00811E62" w:rsidRDefault="00510447" w:rsidP="00254D8F">
      <w:pPr>
        <w:adjustRightInd/>
        <w:rPr>
          <w:rFonts w:ascii="ＭＳ 明朝" w:cs="Times New Roman"/>
          <w:color w:val="auto"/>
        </w:rPr>
      </w:pPr>
      <w:r w:rsidRPr="00811E62">
        <w:rPr>
          <w:rFonts w:hint="eastAsia"/>
          <w:color w:val="auto"/>
        </w:rPr>
        <w:t xml:space="preserve">　</w:t>
      </w:r>
      <w:r w:rsidRPr="00811E62">
        <w:rPr>
          <w:rFonts w:ascii="ＭＳ 明朝" w:hint="eastAsia"/>
          <w:color w:val="auto"/>
        </w:rPr>
        <w:t>（事業内容、補助対象経費及び補助金の額）</w:t>
      </w:r>
    </w:p>
    <w:p w:rsidR="00510447" w:rsidRPr="00811E62" w:rsidRDefault="00B419C1" w:rsidP="00254D8F">
      <w:pPr>
        <w:adjustRightInd/>
        <w:ind w:left="220" w:hangingChars="100" w:hanging="220"/>
        <w:rPr>
          <w:rFonts w:ascii="ＭＳ 明朝" w:cs="Times New Roman"/>
          <w:color w:val="auto"/>
        </w:rPr>
      </w:pPr>
      <w:r w:rsidRPr="00811E62">
        <w:rPr>
          <w:rFonts w:ascii="ＭＳ 明朝" w:hint="eastAsia"/>
          <w:color w:val="auto"/>
        </w:rPr>
        <w:t xml:space="preserve">第５　</w:t>
      </w:r>
      <w:r w:rsidR="008E3E7F" w:rsidRPr="00811E62">
        <w:rPr>
          <w:rFonts w:ascii="ＭＳ 明朝" w:hint="eastAsia"/>
          <w:color w:val="auto"/>
        </w:rPr>
        <w:t>事業区分ごと</w:t>
      </w:r>
      <w:r w:rsidR="00EC32E5" w:rsidRPr="00811E62">
        <w:rPr>
          <w:rFonts w:ascii="ＭＳ 明朝" w:hint="eastAsia"/>
          <w:color w:val="auto"/>
        </w:rPr>
        <w:t>の補助事業者、</w:t>
      </w:r>
      <w:r w:rsidRPr="00811E62">
        <w:rPr>
          <w:rFonts w:ascii="ＭＳ 明朝" w:hint="eastAsia"/>
          <w:color w:val="auto"/>
        </w:rPr>
        <w:t>補助事業の内容</w:t>
      </w:r>
      <w:r w:rsidR="00EC32E5" w:rsidRPr="00811E62">
        <w:rPr>
          <w:rFonts w:ascii="ＭＳ 明朝" w:hint="eastAsia"/>
          <w:color w:val="auto"/>
        </w:rPr>
        <w:t>（以下「事業内容」という。）</w:t>
      </w:r>
      <w:r w:rsidRPr="00811E62">
        <w:rPr>
          <w:rFonts w:ascii="ＭＳ 明朝" w:hint="eastAsia"/>
          <w:color w:val="auto"/>
        </w:rPr>
        <w:t>、補助金の交付の対象となる経費（以</w:t>
      </w:r>
      <w:r w:rsidR="00510447" w:rsidRPr="00811E62">
        <w:rPr>
          <w:rFonts w:ascii="ＭＳ 明朝" w:hint="eastAsia"/>
          <w:color w:val="auto"/>
        </w:rPr>
        <w:t>下「補助対象経費」という。）、補助基準額及び補助率は、別表１のとおりとする。</w:t>
      </w:r>
    </w:p>
    <w:p w:rsidR="00841143" w:rsidRPr="00697F2C" w:rsidRDefault="00EC32E5" w:rsidP="00841143">
      <w:pPr>
        <w:adjustRightInd/>
        <w:ind w:left="220" w:hangingChars="100" w:hanging="220"/>
        <w:rPr>
          <w:rFonts w:ascii="ＭＳ 明朝" w:cs="Times New Roman"/>
          <w:color w:val="FF0000"/>
        </w:rPr>
      </w:pPr>
      <w:r w:rsidRPr="00811E62">
        <w:rPr>
          <w:rFonts w:hint="eastAsia"/>
          <w:color w:val="auto"/>
        </w:rPr>
        <w:t>２　補助金の額は、次により算出した額以内の額</w:t>
      </w:r>
      <w:r w:rsidR="00510447" w:rsidRPr="00811E62">
        <w:rPr>
          <w:rFonts w:hint="eastAsia"/>
          <w:color w:val="auto"/>
        </w:rPr>
        <w:t>とする。</w:t>
      </w:r>
    </w:p>
    <w:p w:rsidR="00510447" w:rsidRPr="00811E62" w:rsidRDefault="00510447" w:rsidP="00B419C1">
      <w:pPr>
        <w:adjustRightInd/>
        <w:ind w:left="440" w:hangingChars="200" w:hanging="440"/>
        <w:rPr>
          <w:color w:val="auto"/>
        </w:rPr>
      </w:pPr>
      <w:r w:rsidRPr="00811E62">
        <w:rPr>
          <w:rFonts w:hint="eastAsia"/>
          <w:color w:val="auto"/>
        </w:rPr>
        <w:t>（１）事業</w:t>
      </w:r>
      <w:r w:rsidR="00EC32E5" w:rsidRPr="00811E62">
        <w:rPr>
          <w:rFonts w:hint="eastAsia"/>
          <w:color w:val="auto"/>
        </w:rPr>
        <w:t>区分ごとに、</w:t>
      </w:r>
      <w:r w:rsidR="00B419C1" w:rsidRPr="00811E62">
        <w:rPr>
          <w:rFonts w:hint="eastAsia"/>
          <w:color w:val="auto"/>
        </w:rPr>
        <w:t>補助対象経費の実支</w:t>
      </w:r>
      <w:r w:rsidRPr="00811E62">
        <w:rPr>
          <w:rFonts w:hint="eastAsia"/>
          <w:color w:val="auto"/>
        </w:rPr>
        <w:t>出額の合計額と、総</w:t>
      </w:r>
      <w:r w:rsidR="00B419C1" w:rsidRPr="00811E62">
        <w:rPr>
          <w:rFonts w:hint="eastAsia"/>
          <w:color w:val="auto"/>
        </w:rPr>
        <w:t>事業費から寄附金その他の収入額を控除した額とを比較して少ない</w:t>
      </w:r>
      <w:r w:rsidRPr="00811E62">
        <w:rPr>
          <w:rFonts w:hint="eastAsia"/>
          <w:color w:val="auto"/>
        </w:rPr>
        <w:t>方の額を選定する。</w:t>
      </w:r>
    </w:p>
    <w:p w:rsidR="00510447" w:rsidRPr="00811E62" w:rsidRDefault="00EC32E5" w:rsidP="00254D8F">
      <w:pPr>
        <w:adjustRightInd/>
        <w:rPr>
          <w:rFonts w:ascii="ＭＳ 明朝" w:cs="Times New Roman"/>
          <w:color w:val="auto"/>
        </w:rPr>
      </w:pPr>
      <w:r w:rsidRPr="00811E62">
        <w:rPr>
          <w:rFonts w:hint="eastAsia"/>
          <w:color w:val="auto"/>
        </w:rPr>
        <w:t>（２）事業区分</w:t>
      </w:r>
      <w:r w:rsidR="00510447" w:rsidRPr="00811E62">
        <w:rPr>
          <w:rFonts w:hint="eastAsia"/>
          <w:color w:val="auto"/>
        </w:rPr>
        <w:t>ごとに、補助基準額の合計を算出する。</w:t>
      </w:r>
    </w:p>
    <w:p w:rsidR="00510447" w:rsidRPr="00811E62" w:rsidRDefault="00510447" w:rsidP="00555E41">
      <w:pPr>
        <w:adjustRightInd/>
        <w:ind w:left="440" w:hangingChars="200" w:hanging="440"/>
        <w:rPr>
          <w:rFonts w:ascii="ＭＳ 明朝" w:cs="Times New Roman"/>
          <w:color w:val="auto"/>
        </w:rPr>
      </w:pPr>
      <w:r w:rsidRPr="00811E62">
        <w:rPr>
          <w:rFonts w:hint="eastAsia"/>
          <w:color w:val="auto"/>
        </w:rPr>
        <w:t>（３）事業</w:t>
      </w:r>
      <w:r w:rsidR="00EC32E5" w:rsidRPr="00811E62">
        <w:rPr>
          <w:rFonts w:hint="eastAsia"/>
          <w:color w:val="auto"/>
        </w:rPr>
        <w:t>区分</w:t>
      </w:r>
      <w:r w:rsidRPr="00811E62">
        <w:rPr>
          <w:rFonts w:hint="eastAsia"/>
          <w:color w:val="auto"/>
        </w:rPr>
        <w:t>ごとに、（１</w:t>
      </w:r>
      <w:r w:rsidR="00EC32E5" w:rsidRPr="00811E62">
        <w:rPr>
          <w:rFonts w:hint="eastAsia"/>
          <w:color w:val="auto"/>
        </w:rPr>
        <w:t>）により選定された額と（２）により算出した額とを比較して少ない方の額に</w:t>
      </w:r>
      <w:r w:rsidRPr="00811E62">
        <w:rPr>
          <w:rFonts w:hint="eastAsia"/>
          <w:color w:val="auto"/>
        </w:rPr>
        <w:t>補助率を乗じて得た額</w:t>
      </w:r>
      <w:r w:rsidR="00EC32E5" w:rsidRPr="00811E62">
        <w:rPr>
          <w:rFonts w:hint="eastAsia"/>
          <w:color w:val="auto"/>
        </w:rPr>
        <w:t>（ただし、</w:t>
      </w:r>
      <w:r w:rsidR="00C876B4" w:rsidRPr="00811E62">
        <w:rPr>
          <w:rFonts w:hint="eastAsia"/>
          <w:color w:val="auto"/>
        </w:rPr>
        <w:t>補助率が定額の事業</w:t>
      </w:r>
      <w:r w:rsidR="00520030" w:rsidRPr="00811E62">
        <w:rPr>
          <w:rFonts w:hint="eastAsia"/>
          <w:color w:val="auto"/>
        </w:rPr>
        <w:t>については</w:t>
      </w:r>
      <w:r w:rsidR="00520030" w:rsidRPr="00811E62">
        <w:rPr>
          <w:color w:val="auto"/>
        </w:rPr>
        <w:t>補助率を乗じない</w:t>
      </w:r>
      <w:r w:rsidR="00520030" w:rsidRPr="00811E62">
        <w:rPr>
          <w:rFonts w:hint="eastAsia"/>
          <w:color w:val="auto"/>
        </w:rPr>
        <w:t>。</w:t>
      </w:r>
      <w:r w:rsidR="00520030" w:rsidRPr="00811E62">
        <w:rPr>
          <w:color w:val="auto"/>
        </w:rPr>
        <w:t>なお、</w:t>
      </w:r>
      <w:r w:rsidR="00EC32E5" w:rsidRPr="00811E62">
        <w:rPr>
          <w:rFonts w:hint="eastAsia"/>
          <w:color w:val="auto"/>
        </w:rPr>
        <w:t>事業ごとに算出された額に千円未満の</w:t>
      </w:r>
      <w:r w:rsidR="00520030" w:rsidRPr="00811E62">
        <w:rPr>
          <w:rFonts w:hint="eastAsia"/>
          <w:color w:val="auto"/>
        </w:rPr>
        <w:t>端数が生じた場合には、これを切り捨てるものとする。</w:t>
      </w:r>
      <w:r w:rsidR="00EC32E5" w:rsidRPr="00811E62">
        <w:rPr>
          <w:rFonts w:hint="eastAsia"/>
          <w:color w:val="auto"/>
        </w:rPr>
        <w:t>）を合計</w:t>
      </w:r>
      <w:r w:rsidRPr="00811E62">
        <w:rPr>
          <w:rFonts w:hint="eastAsia"/>
          <w:color w:val="auto"/>
        </w:rPr>
        <w:t>額とする。</w:t>
      </w:r>
    </w:p>
    <w:p w:rsidR="00510447" w:rsidRPr="00811E62" w:rsidRDefault="00510447" w:rsidP="00254D8F">
      <w:pPr>
        <w:adjustRightInd/>
        <w:rPr>
          <w:rFonts w:ascii="ＭＳ 明朝" w:cs="Times New Roman"/>
          <w:color w:val="auto"/>
        </w:rPr>
      </w:pPr>
    </w:p>
    <w:p w:rsidR="00510447" w:rsidRPr="00811E62" w:rsidRDefault="00510447" w:rsidP="00254D8F">
      <w:pPr>
        <w:adjustRightInd/>
        <w:rPr>
          <w:rFonts w:ascii="ＭＳ 明朝" w:cs="Times New Roman"/>
          <w:color w:val="auto"/>
        </w:rPr>
      </w:pPr>
      <w:r w:rsidRPr="00811E62">
        <w:rPr>
          <w:rFonts w:ascii="ＭＳ 明朝" w:hint="eastAsia"/>
          <w:color w:val="auto"/>
        </w:rPr>
        <w:t xml:space="preserve">　（申請書等）</w:t>
      </w:r>
    </w:p>
    <w:p w:rsidR="00510447" w:rsidRPr="00811E62" w:rsidRDefault="00043272" w:rsidP="00254D8F">
      <w:pPr>
        <w:adjustRightInd/>
        <w:rPr>
          <w:rFonts w:ascii="ＭＳ 明朝" w:cs="Times New Roman"/>
          <w:color w:val="auto"/>
        </w:rPr>
      </w:pPr>
      <w:r w:rsidRPr="00811E62">
        <w:rPr>
          <w:rFonts w:ascii="ＭＳ 明朝" w:hint="eastAsia"/>
          <w:color w:val="auto"/>
        </w:rPr>
        <w:t>第６</w:t>
      </w:r>
      <w:r w:rsidR="00510447" w:rsidRPr="00811E62">
        <w:rPr>
          <w:rFonts w:ascii="ＭＳ 明朝" w:hint="eastAsia"/>
          <w:color w:val="auto"/>
        </w:rPr>
        <w:t xml:space="preserve">　規則第３条第１項の申請書は、第１号様式によるものとする。</w:t>
      </w:r>
    </w:p>
    <w:p w:rsidR="00510447" w:rsidRPr="00FA1BA9" w:rsidRDefault="00510447" w:rsidP="00254D8F">
      <w:pPr>
        <w:adjustRightInd/>
        <w:ind w:left="220" w:hangingChars="100" w:hanging="220"/>
        <w:rPr>
          <w:rFonts w:ascii="ＭＳ 明朝" w:cs="Times New Roman"/>
          <w:color w:val="auto"/>
        </w:rPr>
      </w:pPr>
      <w:r w:rsidRPr="0046293F">
        <w:rPr>
          <w:rFonts w:ascii="ＭＳ 明朝" w:hint="eastAsia"/>
          <w:color w:val="auto"/>
        </w:rPr>
        <w:t>２　規則第３条第２項及び第３項の規定により前項の申請書に添</w:t>
      </w:r>
      <w:r w:rsidR="00683669" w:rsidRPr="0046293F">
        <w:rPr>
          <w:rFonts w:ascii="ＭＳ 明朝" w:hint="eastAsia"/>
          <w:color w:val="auto"/>
        </w:rPr>
        <w:t>付しなければならない書類は、次の（１）から（４）まで及び</w:t>
      </w:r>
      <w:r w:rsidR="00683669" w:rsidRPr="008F7C2A">
        <w:rPr>
          <w:rFonts w:ascii="ＭＳ 明朝" w:hint="eastAsia"/>
          <w:color w:val="auto"/>
        </w:rPr>
        <w:t>別表２</w:t>
      </w:r>
      <w:r w:rsidRPr="00FA1BA9">
        <w:rPr>
          <w:rFonts w:ascii="ＭＳ 明朝" w:hint="eastAsia"/>
          <w:color w:val="auto"/>
        </w:rPr>
        <w:t>のとおりとする。</w:t>
      </w:r>
      <w:r w:rsidR="00612259" w:rsidRPr="00FA1BA9">
        <w:rPr>
          <w:rFonts w:ascii="ＭＳ 明朝" w:hint="eastAsia"/>
          <w:color w:val="auto"/>
        </w:rPr>
        <w:t>ただし、</w:t>
      </w:r>
      <w:r w:rsidR="00C9214A" w:rsidRPr="00FA1BA9">
        <w:rPr>
          <w:rFonts w:hint="eastAsia"/>
          <w:color w:val="auto"/>
        </w:rPr>
        <w:t>第３（</w:t>
      </w:r>
      <w:r w:rsidR="008B659A" w:rsidRPr="00FA1BA9">
        <w:rPr>
          <w:rFonts w:hint="eastAsia"/>
          <w:color w:val="auto"/>
        </w:rPr>
        <w:t>３</w:t>
      </w:r>
      <w:r w:rsidR="00612259" w:rsidRPr="00FA1BA9">
        <w:rPr>
          <w:rFonts w:hint="eastAsia"/>
          <w:color w:val="auto"/>
        </w:rPr>
        <w:t>）に掲げる事業は</w:t>
      </w:r>
      <w:r w:rsidR="00171981" w:rsidRPr="00FA1BA9">
        <w:rPr>
          <w:rFonts w:hint="eastAsia"/>
          <w:color w:val="auto"/>
        </w:rPr>
        <w:t>（１）及び</w:t>
      </w:r>
      <w:r w:rsidR="00612259" w:rsidRPr="00FA1BA9">
        <w:rPr>
          <w:rFonts w:hint="eastAsia"/>
          <w:color w:val="auto"/>
        </w:rPr>
        <w:t>別表２</w:t>
      </w:r>
      <w:r w:rsidR="00171981" w:rsidRPr="00FA1BA9">
        <w:rPr>
          <w:rFonts w:hint="eastAsia"/>
          <w:color w:val="auto"/>
        </w:rPr>
        <w:t>のとおり</w:t>
      </w:r>
      <w:r w:rsidR="00612259" w:rsidRPr="00FA1BA9">
        <w:rPr>
          <w:rFonts w:hint="eastAsia"/>
          <w:color w:val="auto"/>
        </w:rPr>
        <w:t>とする。</w:t>
      </w:r>
    </w:p>
    <w:p w:rsidR="00510447" w:rsidRPr="003F2014" w:rsidRDefault="00510447" w:rsidP="00254D8F">
      <w:pPr>
        <w:adjustRightInd/>
        <w:rPr>
          <w:rFonts w:ascii="ＭＳ 明朝" w:cs="Times New Roman"/>
          <w:color w:val="auto"/>
        </w:rPr>
      </w:pPr>
      <w:r w:rsidRPr="003F2014">
        <w:rPr>
          <w:rFonts w:ascii="ＭＳ 明朝" w:hint="eastAsia"/>
          <w:color w:val="auto"/>
        </w:rPr>
        <w:t>（１）補助金申請額内訳書（総括表）（別紙１）</w:t>
      </w:r>
    </w:p>
    <w:p w:rsidR="00510447" w:rsidRPr="003F2014" w:rsidRDefault="00510447" w:rsidP="00254D8F">
      <w:pPr>
        <w:adjustRightInd/>
        <w:rPr>
          <w:rFonts w:ascii="ＭＳ 明朝" w:cs="Times New Roman"/>
          <w:color w:val="auto"/>
        </w:rPr>
      </w:pPr>
      <w:r w:rsidRPr="003F2014">
        <w:rPr>
          <w:rFonts w:ascii="ＭＳ 明朝" w:hint="eastAsia"/>
          <w:color w:val="auto"/>
        </w:rPr>
        <w:t>（２）事業計画書（別紙２）</w:t>
      </w:r>
    </w:p>
    <w:p w:rsidR="00510447" w:rsidRPr="003F2014" w:rsidRDefault="00510447" w:rsidP="00254D8F">
      <w:pPr>
        <w:adjustRightInd/>
        <w:rPr>
          <w:rFonts w:ascii="ＭＳ 明朝" w:cs="Times New Roman"/>
          <w:color w:val="auto"/>
        </w:rPr>
      </w:pPr>
      <w:r w:rsidRPr="003F2014">
        <w:rPr>
          <w:rFonts w:ascii="ＭＳ 明朝" w:hint="eastAsia"/>
          <w:color w:val="auto"/>
        </w:rPr>
        <w:t>（３）収支予算（見込）書抄本</w:t>
      </w:r>
    </w:p>
    <w:p w:rsidR="00510447" w:rsidRPr="003F2014" w:rsidRDefault="00510447" w:rsidP="00254D8F">
      <w:pPr>
        <w:adjustRightInd/>
        <w:rPr>
          <w:rFonts w:ascii="ＭＳ 明朝" w:cs="Times New Roman"/>
          <w:color w:val="auto"/>
        </w:rPr>
      </w:pPr>
      <w:r w:rsidRPr="003F2014">
        <w:rPr>
          <w:rFonts w:hint="eastAsia"/>
          <w:color w:val="auto"/>
        </w:rPr>
        <w:t>（４）その他知事が必要と認める書類</w:t>
      </w:r>
    </w:p>
    <w:p w:rsidR="00510447" w:rsidRPr="002455AE" w:rsidRDefault="00510447" w:rsidP="00254D8F">
      <w:pPr>
        <w:adjustRightInd/>
        <w:rPr>
          <w:rFonts w:ascii="ＭＳ 明朝" w:cs="Times New Roman"/>
          <w:color w:val="auto"/>
          <w:highlight w:val="yellow"/>
        </w:rPr>
      </w:pPr>
    </w:p>
    <w:p w:rsidR="00510447" w:rsidRPr="008D5816" w:rsidRDefault="00510447" w:rsidP="00254D8F">
      <w:pPr>
        <w:adjustRightInd/>
        <w:rPr>
          <w:rFonts w:ascii="ＭＳ 明朝" w:cs="Times New Roman"/>
          <w:color w:val="auto"/>
        </w:rPr>
      </w:pPr>
      <w:r w:rsidRPr="008D5816">
        <w:rPr>
          <w:rFonts w:ascii="ＭＳ 明朝" w:hint="eastAsia"/>
          <w:color w:val="auto"/>
        </w:rPr>
        <w:t xml:space="preserve">　（補助金の交付の条件）</w:t>
      </w:r>
    </w:p>
    <w:p w:rsidR="00510447" w:rsidRPr="008D5816" w:rsidRDefault="00043272" w:rsidP="009074AB">
      <w:pPr>
        <w:adjustRightInd/>
        <w:jc w:val="left"/>
        <w:rPr>
          <w:rFonts w:ascii="ＭＳ 明朝"/>
          <w:color w:val="auto"/>
        </w:rPr>
      </w:pPr>
      <w:r w:rsidRPr="008D5816">
        <w:rPr>
          <w:rFonts w:ascii="ＭＳ 明朝" w:hint="eastAsia"/>
          <w:color w:val="auto"/>
        </w:rPr>
        <w:t>第７</w:t>
      </w:r>
      <w:r w:rsidR="00510447" w:rsidRPr="008D5816">
        <w:rPr>
          <w:rFonts w:ascii="ＭＳ 明朝" w:hint="eastAsia"/>
          <w:color w:val="auto"/>
        </w:rPr>
        <w:t xml:space="preserve">　次に掲げる事項は、補助金の交付決定がなされた場合において、規則第５条の規定により付された条件となるものとする。</w:t>
      </w:r>
    </w:p>
    <w:p w:rsidR="00254D8F" w:rsidRPr="00311D9B" w:rsidRDefault="00254D8F" w:rsidP="00254D8F">
      <w:pPr>
        <w:ind w:left="440" w:hangingChars="200" w:hanging="440"/>
        <w:rPr>
          <w:rFonts w:ascii="ＭＳ 明朝"/>
          <w:color w:val="auto"/>
        </w:rPr>
      </w:pPr>
      <w:r w:rsidRPr="008D5816">
        <w:rPr>
          <w:rFonts w:ascii="ＭＳ 明朝" w:hAnsi="ＭＳ 明朝" w:hint="eastAsia"/>
          <w:color w:val="auto"/>
        </w:rPr>
        <w:t>（</w:t>
      </w:r>
      <w:r w:rsidR="0030493C" w:rsidRPr="008D5816">
        <w:rPr>
          <w:rFonts w:ascii="ＭＳ 明朝" w:hAnsi="ＭＳ 明朝" w:hint="eastAsia"/>
          <w:color w:val="auto"/>
        </w:rPr>
        <w:t>１</w:t>
      </w:r>
      <w:r w:rsidRPr="008D5816">
        <w:rPr>
          <w:rFonts w:ascii="ＭＳ 明朝" w:hAnsi="ＭＳ 明朝" w:hint="eastAsia"/>
          <w:color w:val="auto"/>
        </w:rPr>
        <w:t>）補助事業の内容の変更をする場合において、あらかじめ事業変更承認申請書</w:t>
      </w:r>
      <w:r w:rsidRPr="00311D9B">
        <w:rPr>
          <w:rFonts w:ascii="ＭＳ 明朝" w:hAnsi="ＭＳ 明朝" w:hint="eastAsia"/>
          <w:color w:val="auto"/>
        </w:rPr>
        <w:t>（第２号様式）を知事に提出してその承認を受けること。</w:t>
      </w:r>
    </w:p>
    <w:p w:rsidR="00254D8F" w:rsidRPr="00311D9B" w:rsidRDefault="00254D8F" w:rsidP="00520030">
      <w:pPr>
        <w:adjustRightInd/>
        <w:ind w:left="440" w:hangingChars="200" w:hanging="440"/>
        <w:rPr>
          <w:rFonts w:ascii="ＭＳ 明朝" w:cs="Times New Roman"/>
          <w:color w:val="auto"/>
        </w:rPr>
      </w:pPr>
      <w:r w:rsidRPr="00311D9B">
        <w:rPr>
          <w:rFonts w:ascii="ＭＳ 明朝" w:hint="eastAsia"/>
          <w:color w:val="auto"/>
        </w:rPr>
        <w:t>（</w:t>
      </w:r>
      <w:r w:rsidR="0030493C" w:rsidRPr="00311D9B">
        <w:rPr>
          <w:rFonts w:ascii="ＭＳ 明朝" w:hint="eastAsia"/>
          <w:color w:val="auto"/>
        </w:rPr>
        <w:t>２</w:t>
      </w:r>
      <w:r w:rsidRPr="00311D9B">
        <w:rPr>
          <w:rFonts w:ascii="ＭＳ 明朝" w:hint="eastAsia"/>
          <w:color w:val="auto"/>
        </w:rPr>
        <w:t>）補助事業を中止し、又は廃止する場合において、事業中止</w:t>
      </w:r>
      <w:r w:rsidRPr="00311D9B">
        <w:rPr>
          <w:rFonts w:ascii="ＭＳ 明朝" w:hAnsi="ＭＳ 明朝"/>
          <w:color w:val="auto"/>
        </w:rPr>
        <w:t>(</w:t>
      </w:r>
      <w:r w:rsidRPr="00311D9B">
        <w:rPr>
          <w:rFonts w:ascii="ＭＳ 明朝" w:hint="eastAsia"/>
          <w:color w:val="auto"/>
        </w:rPr>
        <w:t>廃止</w:t>
      </w:r>
      <w:r w:rsidRPr="00311D9B">
        <w:rPr>
          <w:rFonts w:ascii="ＭＳ 明朝" w:hAnsi="ＭＳ 明朝"/>
          <w:color w:val="auto"/>
        </w:rPr>
        <w:t>)</w:t>
      </w:r>
      <w:r w:rsidRPr="00311D9B">
        <w:rPr>
          <w:rFonts w:ascii="ＭＳ 明朝" w:hint="eastAsia"/>
          <w:color w:val="auto"/>
        </w:rPr>
        <w:t>承認申請書（第３号様式）を知事に提出してその承認を受けること。</w:t>
      </w:r>
    </w:p>
    <w:p w:rsidR="00254D8F" w:rsidRPr="00C46351" w:rsidRDefault="00254D8F" w:rsidP="00520030">
      <w:pPr>
        <w:adjustRightInd/>
        <w:ind w:left="440" w:hangingChars="200" w:hanging="440"/>
        <w:rPr>
          <w:rFonts w:ascii="ＭＳ 明朝" w:cs="Times New Roman"/>
          <w:color w:val="auto"/>
        </w:rPr>
      </w:pPr>
      <w:r w:rsidRPr="00C46351">
        <w:rPr>
          <w:rFonts w:ascii="ＭＳ 明朝" w:hint="eastAsia"/>
          <w:color w:val="auto"/>
        </w:rPr>
        <w:t>（</w:t>
      </w:r>
      <w:r w:rsidR="0030493C" w:rsidRPr="00C46351">
        <w:rPr>
          <w:rFonts w:ascii="ＭＳ 明朝" w:hint="eastAsia"/>
          <w:color w:val="auto"/>
        </w:rPr>
        <w:t>３</w:t>
      </w:r>
      <w:r w:rsidRPr="00C46351">
        <w:rPr>
          <w:rFonts w:ascii="ＭＳ 明朝" w:hint="eastAsia"/>
          <w:color w:val="auto"/>
        </w:rPr>
        <w:t>）補助事業が予定の期間内に完了しない場合又は補助事業の遂行が困難となった場合において、速やかに事業遅延等報告書（第４号様式）を知事に提出してその指示を受けること。</w:t>
      </w:r>
    </w:p>
    <w:p w:rsidR="00254D8F" w:rsidRPr="00BF4503" w:rsidRDefault="00254D8F" w:rsidP="00254D8F">
      <w:pPr>
        <w:adjustRightInd/>
        <w:ind w:left="420" w:hanging="420"/>
        <w:rPr>
          <w:rFonts w:ascii="ＭＳ 明朝" w:cs="Times New Roman"/>
          <w:color w:val="auto"/>
        </w:rPr>
      </w:pPr>
      <w:r w:rsidRPr="00BF4503">
        <w:rPr>
          <w:rFonts w:ascii="ＭＳ 明朝" w:hint="eastAsia"/>
          <w:color w:val="auto"/>
        </w:rPr>
        <w:t>（</w:t>
      </w:r>
      <w:r w:rsidR="0030493C" w:rsidRPr="00BF4503">
        <w:rPr>
          <w:rFonts w:ascii="ＭＳ 明朝" w:hint="eastAsia"/>
          <w:color w:val="auto"/>
        </w:rPr>
        <w:t>４</w:t>
      </w:r>
      <w:r w:rsidRPr="00BF4503">
        <w:rPr>
          <w:rFonts w:ascii="ＭＳ 明朝" w:hint="eastAsia"/>
          <w:color w:val="auto"/>
        </w:rPr>
        <w:t>）補助事業の状況、補助事業の経費の収支その他補助事業に関する事項を明らかにする書類、帳簿等を備え付け、これらを</w:t>
      </w:r>
      <w:r w:rsidR="00522FFE" w:rsidRPr="00BF4503">
        <w:rPr>
          <w:rFonts w:ascii="ＭＳ 明朝" w:hint="eastAsia"/>
          <w:color w:val="auto"/>
        </w:rPr>
        <w:t>令和</w:t>
      </w:r>
      <w:r w:rsidR="00231EC9" w:rsidRPr="00BF4503">
        <w:rPr>
          <w:rFonts w:ascii="ＭＳ 明朝" w:hint="eastAsia"/>
          <w:color w:val="auto"/>
        </w:rPr>
        <w:t>６</w:t>
      </w:r>
      <w:r w:rsidR="00EC32E5" w:rsidRPr="00BF4503">
        <w:rPr>
          <w:rFonts w:ascii="ＭＳ 明朝" w:hint="eastAsia"/>
          <w:color w:val="auto"/>
        </w:rPr>
        <w:t>年４月１日から</w:t>
      </w:r>
      <w:r w:rsidRPr="00BF4503">
        <w:rPr>
          <w:rFonts w:ascii="ＭＳ 明朝" w:hint="eastAsia"/>
          <w:color w:val="auto"/>
        </w:rPr>
        <w:t>５年間保管しておくこと。</w:t>
      </w:r>
    </w:p>
    <w:p w:rsidR="00254D8F" w:rsidRPr="00BF4503" w:rsidRDefault="00B33C48" w:rsidP="00BF7421">
      <w:pPr>
        <w:adjustRightInd/>
        <w:ind w:left="440" w:hangingChars="200" w:hanging="440"/>
        <w:rPr>
          <w:color w:val="auto"/>
        </w:rPr>
      </w:pPr>
      <w:r w:rsidRPr="00BF4503">
        <w:rPr>
          <w:rFonts w:hint="eastAsia"/>
          <w:color w:val="auto"/>
        </w:rPr>
        <w:t>（</w:t>
      </w:r>
      <w:r w:rsidR="0030493C" w:rsidRPr="00BF4503">
        <w:rPr>
          <w:rFonts w:hint="eastAsia"/>
          <w:color w:val="auto"/>
        </w:rPr>
        <w:t>５</w:t>
      </w:r>
      <w:r w:rsidR="00254D8F" w:rsidRPr="00BF4503">
        <w:rPr>
          <w:rFonts w:hint="eastAsia"/>
          <w:color w:val="auto"/>
        </w:rPr>
        <w:t>）知事の承認を受けて</w:t>
      </w:r>
      <w:r w:rsidR="00BF7421" w:rsidRPr="00BF4503">
        <w:rPr>
          <w:rFonts w:hint="eastAsia"/>
          <w:color w:val="auto"/>
        </w:rPr>
        <w:t>財産を処分したことにより収入があった場合には、知事の定める</w:t>
      </w:r>
      <w:r w:rsidR="00254D8F" w:rsidRPr="00BF4503">
        <w:rPr>
          <w:rFonts w:hint="eastAsia"/>
          <w:color w:val="auto"/>
        </w:rPr>
        <w:lastRenderedPageBreak/>
        <w:t>ところにより、その収入の全部又は一部を県に納付すること。</w:t>
      </w:r>
    </w:p>
    <w:p w:rsidR="00254D8F" w:rsidRPr="00BF4503" w:rsidRDefault="00BF7421" w:rsidP="001C66C3">
      <w:pPr>
        <w:adjustRightInd/>
        <w:ind w:left="440" w:hangingChars="200" w:hanging="440"/>
        <w:rPr>
          <w:rFonts w:ascii="ＭＳ 明朝"/>
          <w:color w:val="auto"/>
        </w:rPr>
      </w:pPr>
      <w:r w:rsidRPr="00BF4503">
        <w:rPr>
          <w:rFonts w:ascii="ＭＳ 明朝" w:hint="eastAsia"/>
          <w:color w:val="auto"/>
        </w:rPr>
        <w:t>（</w:t>
      </w:r>
      <w:r w:rsidR="0030493C" w:rsidRPr="00BF4503">
        <w:rPr>
          <w:rFonts w:ascii="ＭＳ 明朝" w:hint="eastAsia"/>
          <w:color w:val="auto"/>
        </w:rPr>
        <w:t>６</w:t>
      </w:r>
      <w:r w:rsidR="00254D8F" w:rsidRPr="00BF4503">
        <w:rPr>
          <w:rFonts w:ascii="ＭＳ 明朝" w:hint="eastAsia"/>
          <w:color w:val="auto"/>
        </w:rPr>
        <w:t>）補助事業により取得し、又は効用の増加した財産を善良な管理者の注意をもって管理するとともに、補助金の交付の目的に従って使用し、</w:t>
      </w:r>
      <w:r w:rsidR="00301F59" w:rsidRPr="00BF4503">
        <w:rPr>
          <w:rFonts w:ascii="ＭＳ 明朝" w:hint="eastAsia"/>
          <w:color w:val="auto"/>
        </w:rPr>
        <w:t>補助事業の完了後においても</w:t>
      </w:r>
      <w:r w:rsidR="00254D8F" w:rsidRPr="00BF4503">
        <w:rPr>
          <w:rFonts w:ascii="ＭＳ 明朝" w:hint="eastAsia"/>
          <w:color w:val="auto"/>
        </w:rPr>
        <w:t>その効率的な運用を図ること。</w:t>
      </w:r>
    </w:p>
    <w:p w:rsidR="00163AD7" w:rsidRPr="00B533DE" w:rsidRDefault="000E5429" w:rsidP="00163AD7">
      <w:pPr>
        <w:ind w:left="440" w:hangingChars="200" w:hanging="440"/>
        <w:rPr>
          <w:rFonts w:ascii="ＭＳ 明朝"/>
          <w:color w:val="auto"/>
        </w:rPr>
      </w:pPr>
      <w:r w:rsidRPr="00B533DE">
        <w:rPr>
          <w:rFonts w:hAnsi="ＭＳ 明朝" w:hint="eastAsia"/>
          <w:color w:val="auto"/>
          <w:szCs w:val="21"/>
        </w:rPr>
        <w:t>（</w:t>
      </w:r>
      <w:r w:rsidR="0030493C" w:rsidRPr="00B533DE">
        <w:rPr>
          <w:rFonts w:hAnsi="ＭＳ 明朝" w:hint="eastAsia"/>
          <w:color w:val="auto"/>
          <w:szCs w:val="21"/>
        </w:rPr>
        <w:t>７</w:t>
      </w:r>
      <w:r w:rsidRPr="00B533DE">
        <w:rPr>
          <w:rFonts w:hAnsi="ＭＳ 明朝" w:hint="eastAsia"/>
          <w:color w:val="auto"/>
          <w:szCs w:val="21"/>
        </w:rPr>
        <w:t>）補助事業完了後に、消費税及び地方消費税の申告により補助事業に係る消費税及び地方消費税に係る仕入控除税額が確定した場合（仕入控除税額が０円の場合も含む。）は、</w:t>
      </w:r>
      <w:r w:rsidR="00A4012E" w:rsidRPr="00B533DE">
        <w:rPr>
          <w:rFonts w:hAnsi="ＭＳ 明朝" w:hint="eastAsia"/>
          <w:color w:val="auto"/>
          <w:szCs w:val="21"/>
        </w:rPr>
        <w:t>令和５年</w:t>
      </w:r>
      <w:r w:rsidRPr="00B533DE">
        <w:rPr>
          <w:rFonts w:hAnsi="ＭＳ 明朝" w:hint="eastAsia"/>
          <w:color w:val="auto"/>
          <w:szCs w:val="21"/>
        </w:rPr>
        <w:t>度</w:t>
      </w:r>
      <w:r w:rsidR="00132EDA" w:rsidRPr="00B533DE">
        <w:rPr>
          <w:rFonts w:ascii="ＭＳ 明朝" w:hint="eastAsia"/>
          <w:color w:val="auto"/>
        </w:rPr>
        <w:t>青森県介護従事者確保対策事業</w:t>
      </w:r>
      <w:r w:rsidRPr="00B533DE">
        <w:rPr>
          <w:rFonts w:hAnsi="ＭＳ 明朝" w:hint="eastAsia"/>
          <w:color w:val="auto"/>
          <w:szCs w:val="21"/>
        </w:rPr>
        <w:t>消費税及び地方消費税に係る仕入控除税額報告書（</w:t>
      </w:r>
      <w:r w:rsidR="0054026A" w:rsidRPr="00B533DE">
        <w:rPr>
          <w:rFonts w:hAnsi="ＭＳ 明朝" w:hint="eastAsia"/>
          <w:color w:val="auto"/>
          <w:szCs w:val="21"/>
        </w:rPr>
        <w:t>第５</w:t>
      </w:r>
      <w:r w:rsidRPr="00B533DE">
        <w:rPr>
          <w:rFonts w:hAnsi="ＭＳ 明朝" w:hint="eastAsia"/>
          <w:color w:val="auto"/>
          <w:szCs w:val="21"/>
        </w:rPr>
        <w:t>号様式）により速やかに、遅くとも補助事業完了日の属する年度の翌々年度６月３０日までに知事に報告しな</w:t>
      </w:r>
      <w:r w:rsidR="00747E44" w:rsidRPr="00B533DE">
        <w:rPr>
          <w:rFonts w:hAnsi="ＭＳ 明朝" w:hint="eastAsia"/>
          <w:color w:val="auto"/>
          <w:szCs w:val="21"/>
        </w:rPr>
        <w:t>ければならない。なお、全国的に事業を展開する組織の一支部（又は</w:t>
      </w:r>
      <w:r w:rsidRPr="00B533DE">
        <w:rPr>
          <w:rFonts w:hAnsi="ＭＳ 明朝" w:hint="eastAsia"/>
          <w:color w:val="auto"/>
          <w:szCs w:val="21"/>
        </w:rPr>
        <w:t>一支社、一支所等）であって、自ら消費税及び地方消費税の申告を行わず、本部（又は本社、本所等）で消費税及び地方消費税の申告を行っている場合は、本部の課税売上割合等の申告内容に基づき報告を行うこと。また、補助金に係る仕入控除税額があることが確定した場合には、当該仕入控除税額を県に返還しなければならない。</w:t>
      </w:r>
    </w:p>
    <w:p w:rsidR="00301F59" w:rsidRPr="00B533DE" w:rsidRDefault="00163AD7" w:rsidP="009074AB">
      <w:pPr>
        <w:ind w:left="440" w:hangingChars="200" w:hanging="440"/>
        <w:rPr>
          <w:rFonts w:ascii="ＭＳ 明朝" w:cs="Times New Roman"/>
          <w:color w:val="auto"/>
        </w:rPr>
      </w:pPr>
      <w:r w:rsidRPr="00B533DE">
        <w:rPr>
          <w:rFonts w:ascii="ＭＳ 明朝" w:hint="eastAsia"/>
          <w:color w:val="auto"/>
        </w:rPr>
        <w:t>（</w:t>
      </w:r>
      <w:r w:rsidR="0030493C" w:rsidRPr="00B533DE">
        <w:rPr>
          <w:rFonts w:ascii="ＭＳ 明朝" w:hint="eastAsia"/>
          <w:color w:val="auto"/>
        </w:rPr>
        <w:t>８</w:t>
      </w:r>
      <w:r w:rsidR="00301F59" w:rsidRPr="00B533DE">
        <w:rPr>
          <w:rFonts w:ascii="ＭＳ 明朝" w:hint="eastAsia"/>
          <w:color w:val="auto"/>
        </w:rPr>
        <w:t>）</w:t>
      </w:r>
      <w:r w:rsidR="00BF7421" w:rsidRPr="00B533DE">
        <w:rPr>
          <w:rFonts w:hint="eastAsia"/>
          <w:color w:val="auto"/>
        </w:rPr>
        <w:t>補助事</w:t>
      </w:r>
      <w:r w:rsidRPr="00B533DE">
        <w:rPr>
          <w:rFonts w:hint="eastAsia"/>
          <w:color w:val="auto"/>
        </w:rPr>
        <w:t>業者が（１）から（</w:t>
      </w:r>
      <w:r w:rsidR="0030493C" w:rsidRPr="00B533DE">
        <w:rPr>
          <w:rFonts w:hint="eastAsia"/>
          <w:color w:val="auto"/>
        </w:rPr>
        <w:t>７</w:t>
      </w:r>
      <w:r w:rsidR="00301F59" w:rsidRPr="00B533DE">
        <w:rPr>
          <w:rFonts w:hint="eastAsia"/>
          <w:color w:val="auto"/>
        </w:rPr>
        <w:t>）により付した条件に違反した場合には、この補助金の全部又は一部を県に納付させることがある。</w:t>
      </w:r>
    </w:p>
    <w:p w:rsidR="00301F59" w:rsidRPr="00B533DE" w:rsidRDefault="00301F59" w:rsidP="009074AB">
      <w:pPr>
        <w:ind w:left="440" w:hangingChars="200" w:hanging="440"/>
        <w:rPr>
          <w:rFonts w:hAnsi="ＭＳ 明朝"/>
          <w:color w:val="auto"/>
          <w:szCs w:val="21"/>
        </w:rPr>
      </w:pPr>
      <w:r w:rsidRPr="00B533DE">
        <w:rPr>
          <w:rFonts w:hAnsi="ＭＳ 明朝" w:hint="eastAsia"/>
          <w:color w:val="auto"/>
          <w:szCs w:val="21"/>
        </w:rPr>
        <w:t>（</w:t>
      </w:r>
      <w:r w:rsidR="0030493C" w:rsidRPr="00B533DE">
        <w:rPr>
          <w:rFonts w:hAnsi="ＭＳ 明朝" w:hint="eastAsia"/>
          <w:color w:val="auto"/>
          <w:szCs w:val="21"/>
        </w:rPr>
        <w:t>９</w:t>
      </w:r>
      <w:r w:rsidRPr="00B533DE">
        <w:rPr>
          <w:rFonts w:hAnsi="ＭＳ 明朝" w:hint="eastAsia"/>
          <w:color w:val="auto"/>
          <w:szCs w:val="21"/>
        </w:rPr>
        <w:t>）補助事業を行うために締結する契約については、県が行う契約手続の取扱いに準拠すること。</w:t>
      </w:r>
    </w:p>
    <w:p w:rsidR="00510447" w:rsidRPr="00B533DE" w:rsidRDefault="00510447" w:rsidP="00254D8F">
      <w:pPr>
        <w:adjustRightInd/>
        <w:rPr>
          <w:rFonts w:ascii="ＭＳ 明朝" w:cs="Times New Roman"/>
          <w:color w:val="auto"/>
        </w:rPr>
      </w:pPr>
    </w:p>
    <w:p w:rsidR="00510447" w:rsidRPr="00B533DE" w:rsidRDefault="00510447" w:rsidP="00254D8F">
      <w:pPr>
        <w:adjustRightInd/>
        <w:rPr>
          <w:rFonts w:ascii="ＭＳ 明朝" w:cs="Times New Roman"/>
          <w:color w:val="auto"/>
        </w:rPr>
      </w:pPr>
      <w:r w:rsidRPr="00B533DE">
        <w:rPr>
          <w:rFonts w:ascii="ＭＳ 明朝" w:hint="eastAsia"/>
          <w:color w:val="auto"/>
        </w:rPr>
        <w:t xml:space="preserve">　（申請の取下げの期日</w:t>
      </w:r>
      <w:r w:rsidR="00587346" w:rsidRPr="00B533DE">
        <w:rPr>
          <w:rFonts w:ascii="ＭＳ 明朝" w:hint="eastAsia"/>
          <w:color w:val="auto"/>
        </w:rPr>
        <w:t>等</w:t>
      </w:r>
      <w:r w:rsidRPr="00B533DE">
        <w:rPr>
          <w:rFonts w:ascii="ＭＳ 明朝" w:hint="eastAsia"/>
          <w:color w:val="auto"/>
        </w:rPr>
        <w:t>）</w:t>
      </w:r>
    </w:p>
    <w:p w:rsidR="00510447" w:rsidRPr="00B533DE" w:rsidRDefault="00043272" w:rsidP="00762A93">
      <w:pPr>
        <w:adjustRightInd/>
        <w:ind w:left="220" w:hangingChars="100" w:hanging="220"/>
        <w:rPr>
          <w:rFonts w:ascii="ＭＳ 明朝" w:cs="Times New Roman"/>
          <w:color w:val="auto"/>
        </w:rPr>
      </w:pPr>
      <w:r w:rsidRPr="00B533DE">
        <w:rPr>
          <w:rFonts w:ascii="ＭＳ 明朝" w:hint="eastAsia"/>
          <w:color w:val="auto"/>
        </w:rPr>
        <w:t>第８</w:t>
      </w:r>
      <w:r w:rsidR="00510447" w:rsidRPr="00B533DE">
        <w:rPr>
          <w:rFonts w:ascii="ＭＳ 明朝" w:hint="eastAsia"/>
          <w:color w:val="auto"/>
        </w:rPr>
        <w:t xml:space="preserve">　規則第７条第１項の規定による補助金の交付の申請の取下げの期日は、補助金の交付の決定の通知を受けた日から起算して３０日を経過した日とする。</w:t>
      </w:r>
    </w:p>
    <w:p w:rsidR="00510447" w:rsidRPr="00B533DE" w:rsidRDefault="00510447" w:rsidP="00254D8F">
      <w:pPr>
        <w:adjustRightInd/>
        <w:rPr>
          <w:rFonts w:ascii="ＭＳ 明朝" w:cs="Times New Roman"/>
          <w:color w:val="auto"/>
        </w:rPr>
      </w:pPr>
      <w:r w:rsidRPr="00B533DE">
        <w:rPr>
          <w:rFonts w:hint="eastAsia"/>
          <w:color w:val="auto"/>
        </w:rPr>
        <w:t>２　交付の申請の</w:t>
      </w:r>
      <w:r w:rsidRPr="00B533DE">
        <w:rPr>
          <w:rFonts w:ascii="ＭＳ 明朝" w:hint="eastAsia"/>
          <w:color w:val="auto"/>
        </w:rPr>
        <w:t>取下げは、交付申請取下書</w:t>
      </w:r>
      <w:r w:rsidRPr="00B533DE">
        <w:rPr>
          <w:rFonts w:ascii="ＭＳ 明朝" w:hAnsi="ＭＳ 明朝"/>
          <w:color w:val="auto"/>
        </w:rPr>
        <w:t>(</w:t>
      </w:r>
      <w:r w:rsidR="0054026A" w:rsidRPr="00B533DE">
        <w:rPr>
          <w:rFonts w:ascii="ＭＳ 明朝" w:hint="eastAsia"/>
          <w:color w:val="auto"/>
        </w:rPr>
        <w:t>第</w:t>
      </w:r>
      <w:r w:rsidR="00CE6151" w:rsidRPr="00B533DE">
        <w:rPr>
          <w:rFonts w:ascii="ＭＳ 明朝" w:hint="eastAsia"/>
          <w:color w:val="auto"/>
        </w:rPr>
        <w:t>６</w:t>
      </w:r>
      <w:r w:rsidRPr="00B533DE">
        <w:rPr>
          <w:rFonts w:ascii="ＭＳ 明朝" w:hint="eastAsia"/>
          <w:color w:val="auto"/>
        </w:rPr>
        <w:t>号様式</w:t>
      </w:r>
      <w:r w:rsidRPr="00B533DE">
        <w:rPr>
          <w:rFonts w:ascii="ＭＳ 明朝" w:hAnsi="ＭＳ 明朝"/>
          <w:color w:val="auto"/>
        </w:rPr>
        <w:t>)</w:t>
      </w:r>
      <w:r w:rsidRPr="00B533DE">
        <w:rPr>
          <w:rFonts w:ascii="ＭＳ 明朝" w:hint="eastAsia"/>
          <w:color w:val="auto"/>
        </w:rPr>
        <w:t>を知事に提出して行うものとする。</w:t>
      </w:r>
    </w:p>
    <w:p w:rsidR="00510447" w:rsidRPr="002455AE" w:rsidRDefault="00510447" w:rsidP="00254D8F">
      <w:pPr>
        <w:adjustRightInd/>
        <w:rPr>
          <w:rFonts w:ascii="ＭＳ 明朝" w:cs="Times New Roman"/>
          <w:color w:val="auto"/>
          <w:highlight w:val="yellow"/>
        </w:rPr>
      </w:pPr>
    </w:p>
    <w:p w:rsidR="00510447" w:rsidRPr="0055431B" w:rsidRDefault="00510447" w:rsidP="00254D8F">
      <w:pPr>
        <w:adjustRightInd/>
        <w:rPr>
          <w:rFonts w:ascii="ＭＳ 明朝" w:cs="Times New Roman"/>
          <w:color w:val="auto"/>
        </w:rPr>
      </w:pPr>
      <w:r w:rsidRPr="0055431B">
        <w:rPr>
          <w:rFonts w:ascii="ＭＳ 明朝" w:hint="eastAsia"/>
          <w:color w:val="auto"/>
        </w:rPr>
        <w:t xml:space="preserve">　（補助金の交付方法）</w:t>
      </w:r>
    </w:p>
    <w:p w:rsidR="00510447" w:rsidRPr="0055431B" w:rsidRDefault="00043272" w:rsidP="002C504D">
      <w:pPr>
        <w:adjustRightInd/>
        <w:ind w:left="220" w:hangingChars="100" w:hanging="220"/>
        <w:rPr>
          <w:rFonts w:ascii="ＭＳ 明朝"/>
          <w:color w:val="auto"/>
        </w:rPr>
      </w:pPr>
      <w:r w:rsidRPr="0055431B">
        <w:rPr>
          <w:rFonts w:ascii="ＭＳ 明朝" w:hint="eastAsia"/>
          <w:color w:val="auto"/>
        </w:rPr>
        <w:t>第９</w:t>
      </w:r>
      <w:r w:rsidR="00510447" w:rsidRPr="0055431B">
        <w:rPr>
          <w:rFonts w:ascii="ＭＳ 明朝" w:hint="eastAsia"/>
          <w:color w:val="auto"/>
        </w:rPr>
        <w:t xml:space="preserve">　補助金は、補助事業の完了後交付する。</w:t>
      </w:r>
      <w:r w:rsidR="005D4DE8" w:rsidRPr="0055431B">
        <w:rPr>
          <w:rFonts w:ascii="ＭＳ 明朝" w:hint="eastAsia"/>
          <w:color w:val="auto"/>
        </w:rPr>
        <w:t>ただし、第３（</w:t>
      </w:r>
      <w:r w:rsidR="0055431B" w:rsidRPr="0055431B">
        <w:rPr>
          <w:rFonts w:ascii="ＭＳ 明朝" w:hint="eastAsia"/>
          <w:color w:val="auto"/>
        </w:rPr>
        <w:t>４</w:t>
      </w:r>
      <w:r w:rsidR="00DE2399" w:rsidRPr="0055431B">
        <w:rPr>
          <w:rFonts w:ascii="ＭＳ 明朝" w:hint="eastAsia"/>
          <w:color w:val="auto"/>
        </w:rPr>
        <w:t>）</w:t>
      </w:r>
      <w:r w:rsidR="000F2785" w:rsidRPr="0055431B">
        <w:rPr>
          <w:rFonts w:ascii="ＭＳ 明朝" w:hint="eastAsia"/>
          <w:color w:val="auto"/>
        </w:rPr>
        <w:t>、</w:t>
      </w:r>
      <w:r w:rsidR="00ED44EE" w:rsidRPr="0055431B">
        <w:rPr>
          <w:rFonts w:ascii="ＭＳ 明朝" w:hint="eastAsia"/>
          <w:color w:val="auto"/>
        </w:rPr>
        <w:t>（</w:t>
      </w:r>
      <w:r w:rsidR="0055431B" w:rsidRPr="0055431B">
        <w:rPr>
          <w:rFonts w:ascii="ＭＳ 明朝" w:hint="eastAsia"/>
          <w:color w:val="auto"/>
        </w:rPr>
        <w:t>８</w:t>
      </w:r>
      <w:r w:rsidR="00D20F2B" w:rsidRPr="0055431B">
        <w:rPr>
          <w:rFonts w:ascii="ＭＳ 明朝" w:hint="eastAsia"/>
          <w:color w:val="auto"/>
        </w:rPr>
        <w:t>）</w:t>
      </w:r>
      <w:r w:rsidR="00DE2399" w:rsidRPr="0055431B">
        <w:rPr>
          <w:rFonts w:ascii="ＭＳ 明朝" w:hint="eastAsia"/>
          <w:color w:val="auto"/>
        </w:rPr>
        <w:t>に掲げる事</w:t>
      </w:r>
      <w:r w:rsidR="00637E07" w:rsidRPr="0055431B">
        <w:rPr>
          <w:rFonts w:ascii="ＭＳ 明朝" w:hint="eastAsia"/>
          <w:color w:val="auto"/>
        </w:rPr>
        <w:t>業は概算払とする</w:t>
      </w:r>
      <w:r w:rsidR="00BE04BA" w:rsidRPr="0055431B">
        <w:rPr>
          <w:rFonts w:ascii="ＭＳ 明朝" w:hint="eastAsia"/>
          <w:color w:val="auto"/>
        </w:rPr>
        <w:t>。</w:t>
      </w:r>
    </w:p>
    <w:p w:rsidR="00510447" w:rsidRPr="0055431B" w:rsidRDefault="00510447" w:rsidP="00254D8F">
      <w:pPr>
        <w:adjustRightInd/>
        <w:rPr>
          <w:rFonts w:ascii="ＭＳ 明朝" w:cs="Times New Roman"/>
          <w:color w:val="auto"/>
        </w:rPr>
      </w:pPr>
    </w:p>
    <w:p w:rsidR="00510447" w:rsidRPr="00494D28" w:rsidRDefault="00510447" w:rsidP="00254D8F">
      <w:pPr>
        <w:adjustRightInd/>
        <w:rPr>
          <w:rFonts w:ascii="ＭＳ 明朝" w:cs="Times New Roman"/>
          <w:color w:val="auto"/>
        </w:rPr>
      </w:pPr>
      <w:r w:rsidRPr="00494D28">
        <w:rPr>
          <w:rFonts w:ascii="ＭＳ 明朝" w:hint="eastAsia"/>
          <w:color w:val="auto"/>
        </w:rPr>
        <w:t xml:space="preserve">　（補助金の請求）</w:t>
      </w:r>
    </w:p>
    <w:p w:rsidR="00510447" w:rsidRPr="00494D28" w:rsidRDefault="00043272" w:rsidP="00254D8F">
      <w:pPr>
        <w:adjustRightInd/>
        <w:rPr>
          <w:rFonts w:ascii="ＭＳ 明朝" w:cs="Times New Roman"/>
          <w:color w:val="auto"/>
        </w:rPr>
      </w:pPr>
      <w:r w:rsidRPr="00494D28">
        <w:rPr>
          <w:rFonts w:ascii="ＭＳ 明朝" w:hint="eastAsia"/>
          <w:color w:val="auto"/>
        </w:rPr>
        <w:t>第１０</w:t>
      </w:r>
      <w:r w:rsidR="00510447" w:rsidRPr="00494D28">
        <w:rPr>
          <w:rFonts w:ascii="ＭＳ 明朝" w:hint="eastAsia"/>
          <w:color w:val="auto"/>
        </w:rPr>
        <w:t xml:space="preserve">　補助金の請求は、補助金</w:t>
      </w:r>
      <w:r w:rsidR="00DE2399" w:rsidRPr="00494D28">
        <w:rPr>
          <w:rFonts w:ascii="ＭＳ 明朝" w:hint="eastAsia"/>
          <w:color w:val="auto"/>
        </w:rPr>
        <w:t>（概算払）</w:t>
      </w:r>
      <w:r w:rsidR="00510447" w:rsidRPr="00494D28">
        <w:rPr>
          <w:rFonts w:ascii="ＭＳ 明朝" w:hint="eastAsia"/>
          <w:color w:val="auto"/>
        </w:rPr>
        <w:t>請求書</w:t>
      </w:r>
      <w:r w:rsidR="00510447" w:rsidRPr="00494D28">
        <w:rPr>
          <w:rFonts w:ascii="ＭＳ 明朝" w:hAnsi="ＭＳ 明朝"/>
          <w:color w:val="auto"/>
        </w:rPr>
        <w:t>(</w:t>
      </w:r>
      <w:r w:rsidR="0054026A" w:rsidRPr="00494D28">
        <w:rPr>
          <w:rFonts w:ascii="ＭＳ 明朝" w:hint="eastAsia"/>
          <w:color w:val="auto"/>
        </w:rPr>
        <w:t>第</w:t>
      </w:r>
      <w:r w:rsidR="00CE6151" w:rsidRPr="00494D28">
        <w:rPr>
          <w:rFonts w:ascii="ＭＳ 明朝" w:hint="eastAsia"/>
          <w:color w:val="auto"/>
        </w:rPr>
        <w:t>７</w:t>
      </w:r>
      <w:r w:rsidR="00510447" w:rsidRPr="00494D28">
        <w:rPr>
          <w:rFonts w:ascii="ＭＳ 明朝" w:hint="eastAsia"/>
          <w:color w:val="auto"/>
        </w:rPr>
        <w:t>号様式</w:t>
      </w:r>
      <w:r w:rsidR="00510447" w:rsidRPr="00494D28">
        <w:rPr>
          <w:rFonts w:ascii="ＭＳ 明朝" w:hAnsi="ＭＳ 明朝"/>
          <w:color w:val="auto"/>
        </w:rPr>
        <w:t>)</w:t>
      </w:r>
      <w:r w:rsidR="00510447" w:rsidRPr="00494D28">
        <w:rPr>
          <w:rFonts w:ascii="ＭＳ 明朝" w:hint="eastAsia"/>
          <w:color w:val="auto"/>
        </w:rPr>
        <w:t>を提出して行うものとする。</w:t>
      </w:r>
    </w:p>
    <w:p w:rsidR="00510447" w:rsidRPr="00494D28" w:rsidRDefault="00510447" w:rsidP="00254D8F">
      <w:pPr>
        <w:adjustRightInd/>
        <w:rPr>
          <w:color w:val="auto"/>
        </w:rPr>
      </w:pPr>
      <w:r w:rsidRPr="00494D28">
        <w:rPr>
          <w:rFonts w:cs="Times New Roman"/>
          <w:color w:val="auto"/>
        </w:rPr>
        <w:t xml:space="preserve">  </w:t>
      </w:r>
      <w:r w:rsidRPr="00494D28">
        <w:rPr>
          <w:rFonts w:hint="eastAsia"/>
          <w:color w:val="auto"/>
        </w:rPr>
        <w:t>ただし、補助事業者が市町村である場合にあっては、その提出を要しないものとする。</w:t>
      </w:r>
    </w:p>
    <w:p w:rsidR="00092099" w:rsidRPr="002455AE" w:rsidRDefault="00092099" w:rsidP="00254D8F">
      <w:pPr>
        <w:adjustRightInd/>
        <w:rPr>
          <w:rFonts w:ascii="ＭＳ 明朝" w:cs="Times New Roman"/>
          <w:color w:val="auto"/>
          <w:highlight w:val="yellow"/>
        </w:rPr>
      </w:pPr>
    </w:p>
    <w:p w:rsidR="00510447" w:rsidRPr="00EB07CB" w:rsidRDefault="00510447" w:rsidP="00254D8F">
      <w:pPr>
        <w:adjustRightInd/>
        <w:rPr>
          <w:rFonts w:ascii="ＭＳ 明朝" w:cs="Times New Roman"/>
          <w:color w:val="auto"/>
        </w:rPr>
      </w:pPr>
      <w:r w:rsidRPr="00EB07CB">
        <w:rPr>
          <w:rFonts w:ascii="ＭＳ 明朝" w:hint="eastAsia"/>
          <w:color w:val="auto"/>
        </w:rPr>
        <w:t xml:space="preserve">　（実績報告）</w:t>
      </w:r>
    </w:p>
    <w:p w:rsidR="00510447" w:rsidRPr="00D44824" w:rsidRDefault="00306F0D" w:rsidP="005C57CD">
      <w:pPr>
        <w:adjustRightInd/>
        <w:ind w:left="220" w:hangingChars="100" w:hanging="220"/>
        <w:rPr>
          <w:rFonts w:ascii="ＭＳ 明朝" w:cs="Times New Roman"/>
          <w:color w:val="auto"/>
        </w:rPr>
      </w:pPr>
      <w:r w:rsidRPr="00EB07CB">
        <w:rPr>
          <w:rFonts w:ascii="ＭＳ 明朝" w:hint="eastAsia"/>
          <w:color w:val="auto"/>
        </w:rPr>
        <w:t>第１１</w:t>
      </w:r>
      <w:r w:rsidR="00510447" w:rsidRPr="00EB07CB">
        <w:rPr>
          <w:rFonts w:ascii="ＭＳ 明朝" w:hint="eastAsia"/>
          <w:color w:val="auto"/>
        </w:rPr>
        <w:t xml:space="preserve">　規則第１２条の規定による報告は、補助事業完了の日（補助事業の廃止の承</w:t>
      </w:r>
      <w:r w:rsidR="00DE2399" w:rsidRPr="00EB07CB">
        <w:rPr>
          <w:rFonts w:ascii="ＭＳ 明朝" w:hint="eastAsia"/>
          <w:color w:val="auto"/>
        </w:rPr>
        <w:t>認を受</w:t>
      </w:r>
      <w:r w:rsidR="00092099" w:rsidRPr="00EB07CB">
        <w:rPr>
          <w:rFonts w:ascii="ＭＳ 明朝" w:hint="eastAsia"/>
          <w:color w:val="auto"/>
        </w:rPr>
        <w:t>けた場合は、その日）から起算して３０日を経過した日又は令和</w:t>
      </w:r>
      <w:r w:rsidR="00231EC9" w:rsidRPr="00EB07CB">
        <w:rPr>
          <w:rFonts w:ascii="ＭＳ 明朝" w:hint="eastAsia"/>
          <w:color w:val="auto"/>
        </w:rPr>
        <w:t>６</w:t>
      </w:r>
      <w:r w:rsidR="00DE2399" w:rsidRPr="00EB07CB">
        <w:rPr>
          <w:rFonts w:ascii="ＭＳ 明朝" w:hint="eastAsia"/>
          <w:color w:val="auto"/>
        </w:rPr>
        <w:t>年</w:t>
      </w:r>
      <w:r w:rsidR="00DB60E4" w:rsidRPr="00EB07CB">
        <w:rPr>
          <w:rFonts w:ascii="ＭＳ 明朝" w:hint="eastAsia"/>
          <w:color w:val="auto"/>
        </w:rPr>
        <w:t>４月</w:t>
      </w:r>
      <w:r w:rsidR="00231EC9" w:rsidRPr="00EB07CB">
        <w:rPr>
          <w:rFonts w:ascii="ＭＳ 明朝" w:hint="eastAsia"/>
          <w:color w:val="auto"/>
        </w:rPr>
        <w:t>１９</w:t>
      </w:r>
      <w:r w:rsidR="00510447" w:rsidRPr="00EB07CB">
        <w:rPr>
          <w:rFonts w:ascii="ＭＳ 明朝" w:hint="eastAsia"/>
          <w:color w:val="auto"/>
        </w:rPr>
        <w:t>日</w:t>
      </w:r>
      <w:r w:rsidR="008E3E7F" w:rsidRPr="00EB07CB">
        <w:rPr>
          <w:rFonts w:ascii="ＭＳ 明朝" w:hint="eastAsia"/>
          <w:color w:val="auto"/>
        </w:rPr>
        <w:t>のいずれ</w:t>
      </w:r>
      <w:r w:rsidR="00510447" w:rsidRPr="00EB07CB">
        <w:rPr>
          <w:rFonts w:ascii="ＭＳ 明朝" w:hint="eastAsia"/>
          <w:color w:val="auto"/>
        </w:rPr>
        <w:t>か早い期日までに、</w:t>
      </w:r>
      <w:r w:rsidR="00510447" w:rsidRPr="009814BB">
        <w:rPr>
          <w:rFonts w:ascii="ＭＳ 明朝" w:hint="eastAsia"/>
          <w:color w:val="auto"/>
        </w:rPr>
        <w:t>事業完了（廃止）</w:t>
      </w:r>
      <w:r w:rsidR="0054026A" w:rsidRPr="009814BB">
        <w:rPr>
          <w:rFonts w:ascii="ＭＳ 明朝" w:hint="eastAsia"/>
          <w:color w:val="auto"/>
        </w:rPr>
        <w:t>実績報告書（第</w:t>
      </w:r>
      <w:r w:rsidR="00F1116E" w:rsidRPr="009814BB">
        <w:rPr>
          <w:rFonts w:ascii="ＭＳ 明朝" w:hint="eastAsia"/>
          <w:color w:val="auto"/>
        </w:rPr>
        <w:t>８</w:t>
      </w:r>
      <w:r w:rsidR="00533C19" w:rsidRPr="009814BB">
        <w:rPr>
          <w:rFonts w:ascii="ＭＳ 明朝" w:hint="eastAsia"/>
          <w:color w:val="auto"/>
        </w:rPr>
        <w:t>号様式）に次の（１）から（４）まで及び</w:t>
      </w:r>
      <w:r w:rsidR="00533C19" w:rsidRPr="00010DA2">
        <w:rPr>
          <w:rFonts w:ascii="ＭＳ 明朝" w:hint="eastAsia"/>
          <w:color w:val="auto"/>
        </w:rPr>
        <w:t>別表３</w:t>
      </w:r>
      <w:r w:rsidR="00510447" w:rsidRPr="00D44824">
        <w:rPr>
          <w:rFonts w:ascii="ＭＳ 明朝" w:hint="eastAsia"/>
          <w:color w:val="auto"/>
        </w:rPr>
        <w:t>に掲げる書類を添えて行うものとする。</w:t>
      </w:r>
      <w:r w:rsidR="00C64081" w:rsidRPr="00D44824">
        <w:rPr>
          <w:rFonts w:ascii="ＭＳ 明朝" w:hint="eastAsia"/>
          <w:color w:val="auto"/>
        </w:rPr>
        <w:t>ただし、</w:t>
      </w:r>
      <w:r w:rsidR="005D4DE8" w:rsidRPr="00D44824">
        <w:rPr>
          <w:rFonts w:hint="eastAsia"/>
          <w:color w:val="auto"/>
        </w:rPr>
        <w:t>第３（</w:t>
      </w:r>
      <w:r w:rsidR="005C74F7">
        <w:rPr>
          <w:rFonts w:hint="eastAsia"/>
          <w:color w:val="auto"/>
        </w:rPr>
        <w:t>３</w:t>
      </w:r>
      <w:r w:rsidR="00C64081" w:rsidRPr="00D44824">
        <w:rPr>
          <w:rFonts w:hint="eastAsia"/>
          <w:color w:val="auto"/>
        </w:rPr>
        <w:t>）に掲げる事業は（１）及び別表３のとおりとする。</w:t>
      </w:r>
    </w:p>
    <w:p w:rsidR="00510447" w:rsidRPr="00D44824" w:rsidRDefault="00046BA7" w:rsidP="00254D8F">
      <w:pPr>
        <w:adjustRightInd/>
        <w:rPr>
          <w:rFonts w:ascii="ＭＳ 明朝" w:cs="Times New Roman"/>
          <w:color w:val="auto"/>
        </w:rPr>
      </w:pPr>
      <w:r w:rsidRPr="00D44824">
        <w:rPr>
          <w:rFonts w:ascii="ＭＳ 明朝" w:hint="eastAsia"/>
          <w:color w:val="auto"/>
        </w:rPr>
        <w:t>（１）補助金精算額内訳書（総括表）（別紙</w:t>
      </w:r>
      <w:r w:rsidR="004A0885" w:rsidRPr="00D44824">
        <w:rPr>
          <w:rFonts w:ascii="ＭＳ 明朝" w:hint="eastAsia"/>
          <w:color w:val="auto"/>
        </w:rPr>
        <w:t>６</w:t>
      </w:r>
      <w:r w:rsidR="00510447" w:rsidRPr="00D44824">
        <w:rPr>
          <w:rFonts w:ascii="ＭＳ 明朝" w:hint="eastAsia"/>
          <w:color w:val="auto"/>
        </w:rPr>
        <w:t>）</w:t>
      </w:r>
    </w:p>
    <w:p w:rsidR="00510447" w:rsidRPr="00D44824" w:rsidRDefault="008E3E7F" w:rsidP="00254D8F">
      <w:pPr>
        <w:adjustRightInd/>
        <w:rPr>
          <w:rFonts w:ascii="ＭＳ 明朝" w:cs="Times New Roman"/>
          <w:color w:val="auto"/>
        </w:rPr>
      </w:pPr>
      <w:r w:rsidRPr="00D44824">
        <w:rPr>
          <w:rFonts w:ascii="ＭＳ 明朝" w:hint="eastAsia"/>
          <w:color w:val="auto"/>
        </w:rPr>
        <w:t>（２）事業</w:t>
      </w:r>
      <w:r w:rsidR="004A0885" w:rsidRPr="00D44824">
        <w:rPr>
          <w:rFonts w:ascii="ＭＳ 明朝" w:hint="eastAsia"/>
          <w:color w:val="auto"/>
        </w:rPr>
        <w:t>実績報告書（別紙７</w:t>
      </w:r>
      <w:r w:rsidR="00510447" w:rsidRPr="00D44824">
        <w:rPr>
          <w:rFonts w:ascii="ＭＳ 明朝" w:hint="eastAsia"/>
          <w:color w:val="auto"/>
        </w:rPr>
        <w:t>）</w:t>
      </w:r>
    </w:p>
    <w:p w:rsidR="00510447" w:rsidRPr="00D44824" w:rsidRDefault="00510447" w:rsidP="00254D8F">
      <w:pPr>
        <w:adjustRightInd/>
        <w:rPr>
          <w:rFonts w:ascii="ＭＳ 明朝" w:cs="Times New Roman"/>
          <w:color w:val="auto"/>
        </w:rPr>
      </w:pPr>
      <w:r w:rsidRPr="00D44824">
        <w:rPr>
          <w:rFonts w:ascii="ＭＳ 明朝" w:hint="eastAsia"/>
          <w:color w:val="auto"/>
        </w:rPr>
        <w:t>（３）収支決算（見込）書抄本</w:t>
      </w:r>
    </w:p>
    <w:p w:rsidR="00510447" w:rsidRPr="00DE61CD" w:rsidRDefault="00510447" w:rsidP="00254D8F">
      <w:pPr>
        <w:adjustRightInd/>
        <w:rPr>
          <w:rFonts w:ascii="ＭＳ 明朝" w:cs="Times New Roman"/>
          <w:color w:val="auto"/>
        </w:rPr>
      </w:pPr>
      <w:r w:rsidRPr="00DE61CD">
        <w:rPr>
          <w:rFonts w:hint="eastAsia"/>
          <w:color w:val="auto"/>
        </w:rPr>
        <w:lastRenderedPageBreak/>
        <w:t>（４）その他知事が必要と認める書類</w:t>
      </w:r>
    </w:p>
    <w:p w:rsidR="00510447" w:rsidRPr="00DE61CD" w:rsidRDefault="005D4DE8" w:rsidP="00C579A1">
      <w:pPr>
        <w:adjustRightInd/>
        <w:ind w:left="220" w:hangingChars="100" w:hanging="220"/>
        <w:rPr>
          <w:color w:val="auto"/>
        </w:rPr>
      </w:pPr>
      <w:r w:rsidRPr="00DE61CD">
        <w:rPr>
          <w:rFonts w:hint="eastAsia"/>
          <w:color w:val="auto"/>
        </w:rPr>
        <w:t>２　前項の規定に関わらず、第３（</w:t>
      </w:r>
      <w:r w:rsidR="00D44824" w:rsidRPr="00DE61CD">
        <w:rPr>
          <w:rFonts w:hint="eastAsia"/>
          <w:color w:val="auto"/>
        </w:rPr>
        <w:t>３</w:t>
      </w:r>
      <w:r w:rsidR="009E707C" w:rsidRPr="00DE61CD">
        <w:rPr>
          <w:rFonts w:hint="eastAsia"/>
          <w:color w:val="auto"/>
        </w:rPr>
        <w:t>）に掲げる事業に係る報告は、知事が別に定める期日とする。</w:t>
      </w:r>
    </w:p>
    <w:p w:rsidR="009E707C" w:rsidRPr="00DE61CD" w:rsidRDefault="009E707C" w:rsidP="00254D8F">
      <w:pPr>
        <w:adjustRightInd/>
        <w:rPr>
          <w:rFonts w:ascii="ＭＳ 明朝" w:cs="Times New Roman"/>
          <w:color w:val="auto"/>
        </w:rPr>
      </w:pPr>
    </w:p>
    <w:p w:rsidR="0006593B" w:rsidRPr="00DE61CD" w:rsidRDefault="0006593B" w:rsidP="00254D8F">
      <w:pPr>
        <w:adjustRightInd/>
        <w:rPr>
          <w:rFonts w:ascii="ＭＳ 明朝" w:cs="Times New Roman"/>
          <w:color w:val="auto"/>
        </w:rPr>
      </w:pPr>
    </w:p>
    <w:p w:rsidR="001C66C3" w:rsidRPr="00DE61CD" w:rsidRDefault="001C66C3" w:rsidP="00254D8F">
      <w:pPr>
        <w:adjustRightInd/>
        <w:rPr>
          <w:rFonts w:ascii="ＭＳ 明朝" w:cs="Times New Roman"/>
          <w:color w:val="auto"/>
        </w:rPr>
      </w:pPr>
    </w:p>
    <w:p w:rsidR="00510447" w:rsidRPr="00DE61CD" w:rsidRDefault="00510447" w:rsidP="00254D8F">
      <w:pPr>
        <w:adjustRightInd/>
        <w:rPr>
          <w:rFonts w:ascii="ＭＳ 明朝" w:cs="Times New Roman"/>
          <w:color w:val="auto"/>
        </w:rPr>
      </w:pPr>
      <w:r w:rsidRPr="00DE61CD">
        <w:rPr>
          <w:rFonts w:hint="eastAsia"/>
          <w:color w:val="auto"/>
        </w:rPr>
        <w:t xml:space="preserve">　　　附　則</w:t>
      </w:r>
    </w:p>
    <w:p w:rsidR="00852063" w:rsidRPr="00D946DC" w:rsidRDefault="00DE2399" w:rsidP="00254D8F">
      <w:pPr>
        <w:adjustRightInd/>
        <w:rPr>
          <w:color w:val="auto"/>
        </w:rPr>
      </w:pPr>
      <w:r w:rsidRPr="00DE61CD">
        <w:rPr>
          <w:rFonts w:hint="eastAsia"/>
          <w:color w:val="auto"/>
        </w:rPr>
        <w:t xml:space="preserve">　この要綱は、</w:t>
      </w:r>
      <w:r w:rsidR="00A4012E" w:rsidRPr="00DE61CD">
        <w:rPr>
          <w:rFonts w:hint="eastAsia"/>
          <w:color w:val="auto"/>
        </w:rPr>
        <w:t>令和５年</w:t>
      </w:r>
      <w:r w:rsidR="00600D0C">
        <w:rPr>
          <w:rFonts w:hint="eastAsia"/>
          <w:color w:val="auto"/>
        </w:rPr>
        <w:t>８</w:t>
      </w:r>
      <w:r w:rsidR="00177430" w:rsidRPr="00DE61CD">
        <w:rPr>
          <w:rFonts w:hint="eastAsia"/>
          <w:color w:val="auto"/>
        </w:rPr>
        <w:t>月</w:t>
      </w:r>
      <w:r w:rsidR="00600D0C">
        <w:rPr>
          <w:rFonts w:hint="eastAsia"/>
          <w:color w:val="auto"/>
        </w:rPr>
        <w:t>２４</w:t>
      </w:r>
      <w:bookmarkStart w:id="0" w:name="_GoBack"/>
      <w:bookmarkEnd w:id="0"/>
      <w:r w:rsidR="00092099" w:rsidRPr="00DE61CD">
        <w:rPr>
          <w:rFonts w:hint="eastAsia"/>
          <w:color w:val="auto"/>
        </w:rPr>
        <w:t>日から施行し、</w:t>
      </w:r>
      <w:r w:rsidR="00A4012E" w:rsidRPr="00DE61CD">
        <w:rPr>
          <w:rFonts w:hint="eastAsia"/>
          <w:color w:val="auto"/>
        </w:rPr>
        <w:t>令和５年</w:t>
      </w:r>
      <w:r w:rsidR="00697C0D" w:rsidRPr="00DE61CD">
        <w:rPr>
          <w:rFonts w:hint="eastAsia"/>
          <w:color w:val="auto"/>
        </w:rPr>
        <w:t>４月１</w:t>
      </w:r>
      <w:r w:rsidR="00510447" w:rsidRPr="00DE61CD">
        <w:rPr>
          <w:rFonts w:hint="eastAsia"/>
          <w:color w:val="auto"/>
        </w:rPr>
        <w:t>日から適用する。</w:t>
      </w:r>
    </w:p>
    <w:p w:rsidR="00A72DB8" w:rsidRPr="00D946DC" w:rsidRDefault="00A72DB8" w:rsidP="00254D8F">
      <w:pPr>
        <w:adjustRightInd/>
        <w:rPr>
          <w:rFonts w:ascii="ＭＳ 明朝" w:cs="Times New Roman"/>
          <w:color w:val="auto"/>
        </w:rPr>
      </w:pPr>
    </w:p>
    <w:p w:rsidR="00612259" w:rsidRPr="00D946DC" w:rsidRDefault="00612259" w:rsidP="00254D8F">
      <w:pPr>
        <w:adjustRightInd/>
        <w:rPr>
          <w:rFonts w:ascii="ＭＳ 明朝" w:cs="Times New Roman"/>
          <w:color w:val="auto"/>
        </w:rPr>
      </w:pPr>
    </w:p>
    <w:sectPr w:rsidR="00612259" w:rsidRPr="00D946DC" w:rsidSect="00254D8F">
      <w:footerReference w:type="default" r:id="rId7"/>
      <w:type w:val="continuous"/>
      <w:pgSz w:w="11906" w:h="16838"/>
      <w:pgMar w:top="1474" w:right="1418" w:bottom="1474" w:left="1418" w:header="720" w:footer="720" w:gutter="0"/>
      <w:pgNumType w:fmt="numberInDash"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D83" w:rsidRDefault="00592D83">
      <w:r>
        <w:separator/>
      </w:r>
    </w:p>
  </w:endnote>
  <w:endnote w:type="continuationSeparator" w:id="0">
    <w:p w:rsidR="00592D83" w:rsidRDefault="0059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8F" w:rsidRDefault="00254D8F" w:rsidP="00D9692A">
    <w:pPr>
      <w:pStyle w:val="a5"/>
    </w:pPr>
  </w:p>
  <w:p w:rsidR="00254D8F" w:rsidRDefault="00254D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D83" w:rsidRDefault="00592D83">
      <w:r>
        <w:rPr>
          <w:rFonts w:ascii="ＭＳ 明朝" w:cs="Times New Roman"/>
          <w:color w:val="auto"/>
          <w:sz w:val="2"/>
          <w:szCs w:val="2"/>
        </w:rPr>
        <w:continuationSeparator/>
      </w:r>
    </w:p>
  </w:footnote>
  <w:footnote w:type="continuationSeparator" w:id="0">
    <w:p w:rsidR="00592D83" w:rsidRDefault="00592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884"/>
  <w:hyphenationZone w:val="0"/>
  <w:drawingGridHorizontalSpacing w:val="1"/>
  <w:drawingGridVerticalSpacing w:val="3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8F"/>
    <w:rsid w:val="00010DA2"/>
    <w:rsid w:val="00035D4D"/>
    <w:rsid w:val="00043272"/>
    <w:rsid w:val="00046BA7"/>
    <w:rsid w:val="0006593B"/>
    <w:rsid w:val="00092099"/>
    <w:rsid w:val="000C1E03"/>
    <w:rsid w:val="000D6104"/>
    <w:rsid w:val="000E5429"/>
    <w:rsid w:val="000F1F5C"/>
    <w:rsid w:val="000F2785"/>
    <w:rsid w:val="001020BC"/>
    <w:rsid w:val="00107ECE"/>
    <w:rsid w:val="001241FB"/>
    <w:rsid w:val="00125F30"/>
    <w:rsid w:val="00132EDA"/>
    <w:rsid w:val="00140F6B"/>
    <w:rsid w:val="00147E7A"/>
    <w:rsid w:val="001528CE"/>
    <w:rsid w:val="00163AD7"/>
    <w:rsid w:val="0016405A"/>
    <w:rsid w:val="001671AA"/>
    <w:rsid w:val="0017122A"/>
    <w:rsid w:val="00171981"/>
    <w:rsid w:val="00172E4D"/>
    <w:rsid w:val="00177430"/>
    <w:rsid w:val="00181EF1"/>
    <w:rsid w:val="001C66C3"/>
    <w:rsid w:val="001D5E70"/>
    <w:rsid w:val="001E3A76"/>
    <w:rsid w:val="001F379C"/>
    <w:rsid w:val="002010DD"/>
    <w:rsid w:val="002056EE"/>
    <w:rsid w:val="00227554"/>
    <w:rsid w:val="00231EC9"/>
    <w:rsid w:val="002455AE"/>
    <w:rsid w:val="00254D8F"/>
    <w:rsid w:val="002A2919"/>
    <w:rsid w:val="002C504D"/>
    <w:rsid w:val="00301F59"/>
    <w:rsid w:val="0030493C"/>
    <w:rsid w:val="00306F0D"/>
    <w:rsid w:val="00311D9B"/>
    <w:rsid w:val="003144FD"/>
    <w:rsid w:val="00333765"/>
    <w:rsid w:val="00396E65"/>
    <w:rsid w:val="003A5656"/>
    <w:rsid w:val="003A6233"/>
    <w:rsid w:val="003F2014"/>
    <w:rsid w:val="003F4823"/>
    <w:rsid w:val="00402533"/>
    <w:rsid w:val="00425C61"/>
    <w:rsid w:val="00430298"/>
    <w:rsid w:val="0046293F"/>
    <w:rsid w:val="00494D28"/>
    <w:rsid w:val="004A0885"/>
    <w:rsid w:val="004A41FE"/>
    <w:rsid w:val="004A5676"/>
    <w:rsid w:val="004A6427"/>
    <w:rsid w:val="00503219"/>
    <w:rsid w:val="00510447"/>
    <w:rsid w:val="00520030"/>
    <w:rsid w:val="00522FFE"/>
    <w:rsid w:val="00526200"/>
    <w:rsid w:val="00533C19"/>
    <w:rsid w:val="0054026A"/>
    <w:rsid w:val="00545016"/>
    <w:rsid w:val="0055431B"/>
    <w:rsid w:val="00554BCC"/>
    <w:rsid w:val="00555E41"/>
    <w:rsid w:val="0056043C"/>
    <w:rsid w:val="00580A86"/>
    <w:rsid w:val="005823E0"/>
    <w:rsid w:val="005854B6"/>
    <w:rsid w:val="00586DCB"/>
    <w:rsid w:val="00587346"/>
    <w:rsid w:val="00592D83"/>
    <w:rsid w:val="005B5D32"/>
    <w:rsid w:val="005C57CD"/>
    <w:rsid w:val="005C74F7"/>
    <w:rsid w:val="005D4BE5"/>
    <w:rsid w:val="005D4DE8"/>
    <w:rsid w:val="005F0BDB"/>
    <w:rsid w:val="00600D0C"/>
    <w:rsid w:val="00612259"/>
    <w:rsid w:val="00613D57"/>
    <w:rsid w:val="00616AE8"/>
    <w:rsid w:val="00622A64"/>
    <w:rsid w:val="00637E07"/>
    <w:rsid w:val="006461C0"/>
    <w:rsid w:val="00647105"/>
    <w:rsid w:val="00667EC0"/>
    <w:rsid w:val="0067538D"/>
    <w:rsid w:val="0067561A"/>
    <w:rsid w:val="00683327"/>
    <w:rsid w:val="00683669"/>
    <w:rsid w:val="00693634"/>
    <w:rsid w:val="006978EA"/>
    <w:rsid w:val="00697C0D"/>
    <w:rsid w:val="00697F2C"/>
    <w:rsid w:val="006D53D7"/>
    <w:rsid w:val="006E0672"/>
    <w:rsid w:val="007263A3"/>
    <w:rsid w:val="00743A8E"/>
    <w:rsid w:val="00747E44"/>
    <w:rsid w:val="00762A93"/>
    <w:rsid w:val="007E0B38"/>
    <w:rsid w:val="00804FAB"/>
    <w:rsid w:val="00811E62"/>
    <w:rsid w:val="008234D3"/>
    <w:rsid w:val="00841143"/>
    <w:rsid w:val="00852063"/>
    <w:rsid w:val="008B659A"/>
    <w:rsid w:val="008B6C68"/>
    <w:rsid w:val="008C4922"/>
    <w:rsid w:val="008D5816"/>
    <w:rsid w:val="008E3E7F"/>
    <w:rsid w:val="008F7C2A"/>
    <w:rsid w:val="009074AB"/>
    <w:rsid w:val="00956242"/>
    <w:rsid w:val="00965806"/>
    <w:rsid w:val="00976FCC"/>
    <w:rsid w:val="009814BB"/>
    <w:rsid w:val="00991A19"/>
    <w:rsid w:val="009978B4"/>
    <w:rsid w:val="009A4C13"/>
    <w:rsid w:val="009B65E9"/>
    <w:rsid w:val="009E707C"/>
    <w:rsid w:val="00A4012E"/>
    <w:rsid w:val="00A53039"/>
    <w:rsid w:val="00A66D74"/>
    <w:rsid w:val="00A72DB8"/>
    <w:rsid w:val="00A745D7"/>
    <w:rsid w:val="00A769BA"/>
    <w:rsid w:val="00AA79BA"/>
    <w:rsid w:val="00AB74BF"/>
    <w:rsid w:val="00AB759E"/>
    <w:rsid w:val="00AF6756"/>
    <w:rsid w:val="00AF6932"/>
    <w:rsid w:val="00B173A7"/>
    <w:rsid w:val="00B2126F"/>
    <w:rsid w:val="00B33C48"/>
    <w:rsid w:val="00B419C1"/>
    <w:rsid w:val="00B533DE"/>
    <w:rsid w:val="00B62969"/>
    <w:rsid w:val="00B801B2"/>
    <w:rsid w:val="00BA4D8B"/>
    <w:rsid w:val="00BB7768"/>
    <w:rsid w:val="00BC7174"/>
    <w:rsid w:val="00BE04BA"/>
    <w:rsid w:val="00BF4503"/>
    <w:rsid w:val="00BF7421"/>
    <w:rsid w:val="00C31114"/>
    <w:rsid w:val="00C36B6D"/>
    <w:rsid w:val="00C46351"/>
    <w:rsid w:val="00C579A1"/>
    <w:rsid w:val="00C64081"/>
    <w:rsid w:val="00C80D52"/>
    <w:rsid w:val="00C876B4"/>
    <w:rsid w:val="00C9214A"/>
    <w:rsid w:val="00CA2BE8"/>
    <w:rsid w:val="00CE6151"/>
    <w:rsid w:val="00D2005C"/>
    <w:rsid w:val="00D20F2B"/>
    <w:rsid w:val="00D35E7E"/>
    <w:rsid w:val="00D44824"/>
    <w:rsid w:val="00D47B29"/>
    <w:rsid w:val="00D50DA4"/>
    <w:rsid w:val="00D83FB8"/>
    <w:rsid w:val="00D919A8"/>
    <w:rsid w:val="00D946DC"/>
    <w:rsid w:val="00D9692A"/>
    <w:rsid w:val="00DA094F"/>
    <w:rsid w:val="00DB60E4"/>
    <w:rsid w:val="00DD0158"/>
    <w:rsid w:val="00DE2399"/>
    <w:rsid w:val="00DE422F"/>
    <w:rsid w:val="00DE61CD"/>
    <w:rsid w:val="00E0003F"/>
    <w:rsid w:val="00E40857"/>
    <w:rsid w:val="00E713A0"/>
    <w:rsid w:val="00EB07CB"/>
    <w:rsid w:val="00EC32E5"/>
    <w:rsid w:val="00ED09EB"/>
    <w:rsid w:val="00ED3790"/>
    <w:rsid w:val="00ED44EE"/>
    <w:rsid w:val="00F1116E"/>
    <w:rsid w:val="00F13EBC"/>
    <w:rsid w:val="00FA1BA9"/>
    <w:rsid w:val="00FB1207"/>
    <w:rsid w:val="00FC4F3A"/>
    <w:rsid w:val="00FF7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efaultImageDpi w14:val="0"/>
  <w15:docId w15:val="{581A1C29-F25F-428A-B3D7-F427B8A2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143"/>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D8F"/>
    <w:pPr>
      <w:tabs>
        <w:tab w:val="center" w:pos="4252"/>
        <w:tab w:val="right" w:pos="8504"/>
      </w:tabs>
      <w:snapToGrid w:val="0"/>
    </w:pPr>
  </w:style>
  <w:style w:type="character" w:customStyle="1" w:styleId="a4">
    <w:name w:val="ヘッダー (文字)"/>
    <w:basedOn w:val="a0"/>
    <w:link w:val="a3"/>
    <w:uiPriority w:val="99"/>
    <w:locked/>
    <w:rsid w:val="00254D8F"/>
    <w:rPr>
      <w:rFonts w:cs="Times New Roman"/>
      <w:color w:val="000000"/>
      <w:kern w:val="0"/>
      <w:sz w:val="22"/>
    </w:rPr>
  </w:style>
  <w:style w:type="paragraph" w:styleId="a5">
    <w:name w:val="footer"/>
    <w:basedOn w:val="a"/>
    <w:link w:val="a6"/>
    <w:uiPriority w:val="99"/>
    <w:unhideWhenUsed/>
    <w:rsid w:val="00254D8F"/>
    <w:pPr>
      <w:tabs>
        <w:tab w:val="center" w:pos="4252"/>
        <w:tab w:val="right" w:pos="8504"/>
      </w:tabs>
      <w:snapToGrid w:val="0"/>
    </w:pPr>
  </w:style>
  <w:style w:type="character" w:customStyle="1" w:styleId="a6">
    <w:name w:val="フッター (文字)"/>
    <w:basedOn w:val="a0"/>
    <w:link w:val="a5"/>
    <w:uiPriority w:val="99"/>
    <w:locked/>
    <w:rsid w:val="00254D8F"/>
    <w:rPr>
      <w:rFonts w:cs="Times New Roman"/>
      <w:color w:val="000000"/>
      <w:kern w:val="0"/>
      <w:sz w:val="22"/>
    </w:rPr>
  </w:style>
  <w:style w:type="paragraph" w:styleId="a7">
    <w:name w:val="Balloon Text"/>
    <w:basedOn w:val="a"/>
    <w:link w:val="a8"/>
    <w:uiPriority w:val="99"/>
    <w:semiHidden/>
    <w:unhideWhenUsed/>
    <w:rsid w:val="00254D8F"/>
    <w:rPr>
      <w:rFonts w:ascii="Arial" w:eastAsia="ＭＳ ゴシック" w:hAnsi="Arial" w:cs="Times New Roman"/>
      <w:sz w:val="18"/>
      <w:szCs w:val="18"/>
    </w:rPr>
  </w:style>
  <w:style w:type="character" w:customStyle="1" w:styleId="a8">
    <w:name w:val="吹き出し (文字)"/>
    <w:basedOn w:val="a0"/>
    <w:link w:val="a7"/>
    <w:uiPriority w:val="99"/>
    <w:semiHidden/>
    <w:locked/>
    <w:rsid w:val="00254D8F"/>
    <w:rPr>
      <w:rFonts w:ascii="Arial" w:eastAsia="ＭＳ ゴシック" w:hAnsi="Arial" w:cs="Times New Roman"/>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7497-9936-4E66-A1AE-891A7156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4</Pages>
  <Words>3059</Words>
  <Characters>119</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高坂</dc:creator>
  <cp:keywords/>
  <dc:description/>
  <cp:lastModifiedBy>Osanai</cp:lastModifiedBy>
  <cp:revision>86</cp:revision>
  <cp:lastPrinted>2020-07-01T04:30:00Z</cp:lastPrinted>
  <dcterms:created xsi:type="dcterms:W3CDTF">2019-07-04T07:16:00Z</dcterms:created>
  <dcterms:modified xsi:type="dcterms:W3CDTF">2023-08-23T08:08:00Z</dcterms:modified>
</cp:coreProperties>
</file>