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D809" w14:textId="77777777" w:rsidR="00BB2DFF" w:rsidRPr="00BB2DFF" w:rsidRDefault="00B05E20" w:rsidP="00BB2DFF">
      <w:pPr>
        <w:spacing w:beforeLines="100" w:before="240" w:line="300" w:lineRule="exact"/>
        <w:jc w:val="center"/>
        <w:rPr>
          <w:rFonts w:ascii="ＭＳ Ｐゴシック" w:eastAsia="ＭＳ Ｐゴシック" w:hAnsi="ＭＳ Ｐゴシック"/>
          <w:b/>
          <w:color w:val="2F5496"/>
          <w:sz w:val="36"/>
          <w:szCs w:val="36"/>
        </w:rPr>
      </w:pPr>
      <w:r w:rsidRPr="00BB2DFF">
        <w:rPr>
          <w:rFonts w:ascii="ＭＳ Ｐゴシック" w:eastAsia="ＭＳ Ｐゴシック" w:hAnsi="ＭＳ Ｐゴシック" w:hint="eastAsia"/>
          <w:b/>
          <w:color w:val="2F5496"/>
          <w:sz w:val="36"/>
          <w:szCs w:val="36"/>
        </w:rPr>
        <w:t>令和</w:t>
      </w:r>
      <w:r w:rsidR="00F2188C">
        <w:rPr>
          <w:rFonts w:ascii="ＭＳ Ｐゴシック" w:eastAsia="ＭＳ Ｐゴシック" w:hAnsi="ＭＳ Ｐゴシック" w:hint="eastAsia"/>
          <w:b/>
          <w:color w:val="2F5496"/>
          <w:sz w:val="36"/>
          <w:szCs w:val="36"/>
        </w:rPr>
        <w:t>５</w:t>
      </w:r>
      <w:r w:rsidR="00AB01D4" w:rsidRPr="00BB2DFF">
        <w:rPr>
          <w:rFonts w:ascii="ＭＳ Ｐゴシック" w:eastAsia="ＭＳ Ｐゴシック" w:hAnsi="ＭＳ Ｐゴシック" w:hint="eastAsia"/>
          <w:b/>
          <w:color w:val="2F5496"/>
          <w:sz w:val="36"/>
          <w:szCs w:val="36"/>
        </w:rPr>
        <w:t>年度</w:t>
      </w:r>
      <w:r w:rsidR="00FA601D" w:rsidRPr="00BB2DFF">
        <w:rPr>
          <w:rFonts w:ascii="ＭＳ Ｐゴシック" w:eastAsia="ＭＳ Ｐゴシック" w:hAnsi="ＭＳ Ｐゴシック" w:hint="eastAsia"/>
          <w:b/>
          <w:color w:val="2F5496"/>
          <w:sz w:val="36"/>
          <w:szCs w:val="36"/>
        </w:rPr>
        <w:t xml:space="preserve"> </w:t>
      </w:r>
      <w:r w:rsidRPr="00BB2DFF">
        <w:rPr>
          <w:rFonts w:ascii="ＭＳ Ｐゴシック" w:eastAsia="ＭＳ Ｐゴシック" w:hAnsi="ＭＳ Ｐゴシック" w:hint="eastAsia"/>
          <w:b/>
          <w:color w:val="2F5496"/>
          <w:sz w:val="36"/>
          <w:szCs w:val="36"/>
        </w:rPr>
        <w:t>青森県被災</w:t>
      </w:r>
      <w:r w:rsidRPr="00771722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wave"/>
        </w:rPr>
        <w:t>建築物</w:t>
      </w:r>
      <w:r w:rsidRPr="00BB2DFF">
        <w:rPr>
          <w:rFonts w:ascii="ＭＳ Ｐゴシック" w:eastAsia="ＭＳ Ｐゴシック" w:hAnsi="ＭＳ Ｐゴシック" w:hint="eastAsia"/>
          <w:b/>
          <w:color w:val="2F5496"/>
          <w:sz w:val="36"/>
          <w:szCs w:val="36"/>
        </w:rPr>
        <w:t>応急危険度判定士養成講習会</w:t>
      </w:r>
    </w:p>
    <w:p w14:paraId="33B5A471" w14:textId="77777777" w:rsidR="009E20FA" w:rsidRDefault="00F51639" w:rsidP="00765664">
      <w:pPr>
        <w:spacing w:beforeLines="100" w:before="240" w:line="300" w:lineRule="exact"/>
        <w:jc w:val="center"/>
        <w:rPr>
          <w:rFonts w:ascii="ＭＳ Ｐゴシック" w:eastAsia="ＭＳ Ｐゴシック" w:hAnsi="ＭＳ Ｐゴシック"/>
          <w:b/>
          <w:color w:val="2F5496"/>
          <w:sz w:val="32"/>
          <w:szCs w:val="32"/>
        </w:rPr>
      </w:pPr>
      <w:r w:rsidRPr="00CA2BD0">
        <w:rPr>
          <w:rFonts w:ascii="ＭＳ Ｐゴシック" w:eastAsia="ＭＳ Ｐゴシック" w:hAnsi="ＭＳ Ｐゴシック" w:hint="eastAsia"/>
          <w:b/>
          <w:color w:val="2F5496"/>
          <w:sz w:val="32"/>
          <w:szCs w:val="32"/>
        </w:rPr>
        <w:t xml:space="preserve">～　</w:t>
      </w:r>
      <w:r w:rsidR="009E20FA" w:rsidRPr="00CA2BD0">
        <w:rPr>
          <w:rFonts w:ascii="ＭＳ Ｐゴシック" w:eastAsia="ＭＳ Ｐゴシック" w:hAnsi="ＭＳ Ｐゴシック" w:hint="eastAsia"/>
          <w:b/>
          <w:color w:val="2F5496"/>
          <w:sz w:val="32"/>
          <w:szCs w:val="32"/>
        </w:rPr>
        <w:t>開催の</w:t>
      </w:r>
      <w:r w:rsidR="00375743" w:rsidRPr="00CA2BD0">
        <w:rPr>
          <w:rFonts w:ascii="ＭＳ Ｐゴシック" w:eastAsia="ＭＳ Ｐゴシック" w:hAnsi="ＭＳ Ｐゴシック" w:hint="eastAsia"/>
          <w:b/>
          <w:color w:val="2F5496"/>
          <w:sz w:val="32"/>
          <w:szCs w:val="32"/>
        </w:rPr>
        <w:t>ご</w:t>
      </w:r>
      <w:r w:rsidR="00D32E7B" w:rsidRPr="00CA2BD0">
        <w:rPr>
          <w:rFonts w:ascii="ＭＳ Ｐゴシック" w:eastAsia="ＭＳ Ｐゴシック" w:hAnsi="ＭＳ Ｐゴシック" w:hint="eastAsia"/>
          <w:b/>
          <w:color w:val="2F5496"/>
          <w:sz w:val="32"/>
          <w:szCs w:val="32"/>
        </w:rPr>
        <w:t>案内</w:t>
      </w:r>
      <w:r w:rsidR="002F5225">
        <w:rPr>
          <w:rFonts w:ascii="ＭＳ Ｐゴシック" w:eastAsia="ＭＳ Ｐゴシック" w:hAnsi="ＭＳ Ｐゴシック" w:hint="eastAsia"/>
          <w:b/>
          <w:color w:val="2F5496"/>
          <w:sz w:val="32"/>
          <w:szCs w:val="32"/>
        </w:rPr>
        <w:t xml:space="preserve">　</w:t>
      </w:r>
      <w:r w:rsidRPr="00CA2BD0">
        <w:rPr>
          <w:rFonts w:ascii="ＭＳ Ｐゴシック" w:eastAsia="ＭＳ Ｐゴシック" w:hAnsi="ＭＳ Ｐゴシック" w:hint="eastAsia"/>
          <w:b/>
          <w:color w:val="2F5496"/>
          <w:sz w:val="32"/>
          <w:szCs w:val="32"/>
        </w:rPr>
        <w:t>～</w:t>
      </w:r>
    </w:p>
    <w:p w14:paraId="5A724E5A" w14:textId="77777777" w:rsidR="00A04455" w:rsidRDefault="00A04455" w:rsidP="00A04455">
      <w:pPr>
        <w:spacing w:beforeLines="100" w:before="240" w:line="200" w:lineRule="exac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　　</w:t>
      </w:r>
      <w:r w:rsidR="009E20FA">
        <w:rPr>
          <w:rFonts w:ascii="ＭＳ Ｐゴシック" w:eastAsia="ＭＳ Ｐゴシック" w:hAnsi="ＭＳ Ｐゴシック" w:hint="eastAsia"/>
          <w:sz w:val="21"/>
          <w:szCs w:val="21"/>
        </w:rPr>
        <w:t>青森県県土整備部建築住宅課</w:t>
      </w:r>
    </w:p>
    <w:p w14:paraId="6E34C196" w14:textId="06B216CC" w:rsidR="00EA3BF7" w:rsidRPr="00012A83" w:rsidRDefault="00D932B3" w:rsidP="00EC39F4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012A83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55634" wp14:editId="440ECBED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6010275" cy="1495425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1C3AA" w14:textId="77777777" w:rsidR="00F70EC8" w:rsidRPr="00545FE8" w:rsidRDefault="00F70EC8" w:rsidP="007D124A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被災</w:t>
                            </w:r>
                            <w:r w:rsidRPr="001D59A6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建築物</w:t>
                            </w:r>
                            <w:r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応急危険度判定は、地震により被災した建築物について、余震等による建築物の倒壊、部材の落下等から生じる二次災害を防止し、住民の安全の確保を図るため、応急危険度判定士が建築物の被害の状況を調査し、余震等による二次災害発生の危険の程度を判定・表示するものです。</w:t>
                            </w:r>
                          </w:p>
                          <w:p w14:paraId="2E4C3E28" w14:textId="77777777" w:rsidR="003E6AE4" w:rsidRPr="00545FE8" w:rsidRDefault="003E6AE4" w:rsidP="007D124A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平成７年に発生した阪神・淡路大震災で初めて</w:t>
                            </w:r>
                            <w:r w:rsidR="00B86441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="00B86441" w:rsidRPr="00545F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判定が</w:t>
                            </w:r>
                            <w:r w:rsidR="00B957D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行われ</w:t>
                            </w:r>
                            <w:r w:rsidR="00B86441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2967CF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その後</w:t>
                            </w:r>
                            <w:r w:rsidR="002967CF" w:rsidRPr="00545F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、</w:t>
                            </w:r>
                            <w:r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各自治体で</w:t>
                            </w:r>
                            <w:r w:rsidR="00F70EC8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応急危険度判定士の</w:t>
                            </w:r>
                            <w:r w:rsidR="002967CF" w:rsidRPr="00545F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養成等</w:t>
                            </w:r>
                            <w:r w:rsidR="000F2658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775B3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行われていますが、</w:t>
                            </w:r>
                            <w:r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平成２３年３月に発生した</w:t>
                            </w:r>
                            <w:r w:rsidR="00D07DDD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東日本大</w:t>
                            </w:r>
                            <w:r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地震</w:t>
                            </w:r>
                            <w:r w:rsidR="00B52122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や</w:t>
                            </w:r>
                            <w:r w:rsidR="008012C3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平成</w:t>
                            </w:r>
                            <w:r w:rsidR="00842936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２８</w:t>
                            </w:r>
                            <w:r w:rsidR="008012C3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69603C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４</w:t>
                            </w:r>
                            <w:r w:rsidR="008012C3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月に発生した熊本地震</w:t>
                            </w:r>
                            <w:r w:rsidR="00842936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を教訓に</w:t>
                            </w:r>
                            <w:r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B86441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さらなる応急危険度</w:t>
                            </w:r>
                            <w:r w:rsidR="00B86441" w:rsidRPr="00545F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判定士の</w:t>
                            </w:r>
                            <w:r w:rsidR="00B86441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養成</w:t>
                            </w:r>
                            <w:r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が求められています。</w:t>
                            </w:r>
                          </w:p>
                          <w:p w14:paraId="3DF93F80" w14:textId="77777777" w:rsidR="003E6AE4" w:rsidRPr="00545FE8" w:rsidRDefault="00545FE8" w:rsidP="007D124A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今回の</w:t>
                            </w:r>
                            <w:r w:rsidR="00D07DDD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講習会を</w:t>
                            </w:r>
                            <w:r w:rsidR="003E6AE4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多数の方が受講され、応急危険度判定士として登録</w:t>
                            </w:r>
                            <w:r w:rsidR="00B86441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されることを</w:t>
                            </w:r>
                            <w:r w:rsidR="00247BB6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お願いします</w:t>
                            </w:r>
                            <w:r w:rsidR="003E6AE4" w:rsidRPr="00545F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5563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.8pt;margin-top:1.45pt;width:473.2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" filled="f" strokecolor="#2f5496" strokeweight="1.5pt">
                <v:textbox inset="5.85pt,2.05mm,5.85pt,2.05mm">
                  <w:txbxContent>
                    <w:p w14:paraId="74D1C3AA" w14:textId="77777777" w:rsidR="00F70EC8" w:rsidRPr="00545FE8" w:rsidRDefault="00F70EC8" w:rsidP="007D124A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</w:pPr>
                      <w:r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被災</w:t>
                      </w:r>
                      <w:r w:rsidRPr="001D59A6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建築物</w:t>
                      </w:r>
                      <w:r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応急危険度判定は、地震により被災した建築物について、余震等による建築物の倒壊、部材の落下等から生じる二次災害を防止し、住民の安全の確保を図るため、応急危険度判定士が建築物の被害の状況を調査し、余震等による二次災害発生の危険の程度を判定・表示するものです。</w:t>
                      </w:r>
                    </w:p>
                    <w:p w14:paraId="2E4C3E28" w14:textId="77777777" w:rsidR="003E6AE4" w:rsidRPr="00545FE8" w:rsidRDefault="003E6AE4" w:rsidP="007D124A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</w:pPr>
                      <w:r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平成７年に発生した阪神・淡路大震災で初めて</w:t>
                      </w:r>
                      <w:r w:rsidR="00B86441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この</w:t>
                      </w:r>
                      <w:r w:rsidR="00B86441" w:rsidRPr="00545F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判定が</w:t>
                      </w:r>
                      <w:r w:rsidR="00B957D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行われ</w:t>
                      </w:r>
                      <w:r w:rsidR="00B86441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、</w:t>
                      </w:r>
                      <w:r w:rsidR="002967CF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その後</w:t>
                      </w:r>
                      <w:r w:rsidR="002967CF" w:rsidRPr="00545F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、</w:t>
                      </w:r>
                      <w:r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各自治体で</w:t>
                      </w:r>
                      <w:r w:rsidR="00F70EC8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応急危険度判定士の</w:t>
                      </w:r>
                      <w:r w:rsidR="002967CF" w:rsidRPr="00545F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養成等</w:t>
                      </w:r>
                      <w:r w:rsidR="000F2658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が</w:t>
                      </w:r>
                      <w:r w:rsidR="00775B3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行われていますが、</w:t>
                      </w:r>
                      <w:r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平成２３年３月に発生した</w:t>
                      </w:r>
                      <w:r w:rsidR="00D07DDD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東日本大</w:t>
                      </w:r>
                      <w:r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地震</w:t>
                      </w:r>
                      <w:r w:rsidR="00B52122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や</w:t>
                      </w:r>
                      <w:r w:rsidR="008012C3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平成</w:t>
                      </w:r>
                      <w:r w:rsidR="00842936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２８</w:t>
                      </w:r>
                      <w:r w:rsidR="008012C3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年</w:t>
                      </w:r>
                      <w:r w:rsidR="0069603C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４</w:t>
                      </w:r>
                      <w:r w:rsidR="008012C3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月に発生した熊本地震</w:t>
                      </w:r>
                      <w:r w:rsidR="00842936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を教訓に</w:t>
                      </w:r>
                      <w:r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、</w:t>
                      </w:r>
                      <w:r w:rsidR="00B86441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さらなる応急危険度</w:t>
                      </w:r>
                      <w:r w:rsidR="00B86441" w:rsidRPr="00545F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判定士の</w:t>
                      </w:r>
                      <w:r w:rsidR="00B86441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養成</w:t>
                      </w:r>
                      <w:r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が求められています。</w:t>
                      </w:r>
                    </w:p>
                    <w:p w14:paraId="3DF93F80" w14:textId="77777777" w:rsidR="003E6AE4" w:rsidRPr="00545FE8" w:rsidRDefault="00545FE8" w:rsidP="007D124A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今回の</w:t>
                      </w:r>
                      <w:r w:rsidR="00D07DDD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講習会を</w:t>
                      </w:r>
                      <w:r w:rsidR="003E6AE4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多数の方が受講され、応急危険度判定士として登録</w:t>
                      </w:r>
                      <w:r w:rsidR="00B86441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されることを</w:t>
                      </w:r>
                      <w:r w:rsidR="00247BB6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お願いします</w:t>
                      </w:r>
                      <w:r w:rsidR="003E6AE4" w:rsidRPr="00545F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F39119" w14:textId="77777777" w:rsidR="00EA3BF7" w:rsidRPr="00012A83" w:rsidRDefault="00EA3BF7" w:rsidP="00EC39F4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31264CB" w14:textId="77777777" w:rsidR="00EA3BF7" w:rsidRPr="00012A83" w:rsidRDefault="00EA3BF7" w:rsidP="00EC39F4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63B18B32" w14:textId="77777777" w:rsidR="00EA3BF7" w:rsidRPr="00012A83" w:rsidRDefault="00EA3BF7" w:rsidP="00EC39F4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D35F9FF" w14:textId="77777777" w:rsidR="00EA3BF7" w:rsidRPr="00012A83" w:rsidRDefault="00EA3BF7" w:rsidP="00EC39F4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0AC476A5" w14:textId="77777777" w:rsidR="00EA3BF7" w:rsidRPr="00012A83" w:rsidRDefault="00EA3BF7" w:rsidP="00EC39F4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E08449A" w14:textId="77777777" w:rsidR="00EA3BF7" w:rsidRPr="00012A83" w:rsidRDefault="00EA3BF7" w:rsidP="00EC39F4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0E3C8551" w14:textId="77777777" w:rsidR="00EA3BF7" w:rsidRPr="00012A83" w:rsidRDefault="00EA3BF7" w:rsidP="00EC39F4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42D31ED6" w14:textId="77777777" w:rsidR="009F4361" w:rsidRDefault="00D32E7B" w:rsidP="002F42F6">
      <w:pPr>
        <w:spacing w:line="300" w:lineRule="exact"/>
        <w:ind w:right="140"/>
        <w:jc w:val="right"/>
        <w:rPr>
          <w:rFonts w:ascii="ＭＳ Ｐゴシック" w:eastAsia="ＭＳ Ｐゴシック" w:hAnsi="ＭＳ Ｐゴシック"/>
          <w:sz w:val="20"/>
        </w:rPr>
      </w:pPr>
      <w:r w:rsidRPr="00012A83">
        <w:rPr>
          <w:rFonts w:ascii="ＭＳ Ｐゴシック" w:eastAsia="ＭＳ Ｐゴシック" w:hAnsi="ＭＳ Ｐゴシック" w:hint="eastAsia"/>
          <w:sz w:val="20"/>
        </w:rPr>
        <w:t>（応急危険度判定士に関する</w:t>
      </w:r>
      <w:r w:rsidR="000354A3" w:rsidRPr="00012A83">
        <w:rPr>
          <w:rFonts w:ascii="ＭＳ Ｐゴシック" w:eastAsia="ＭＳ Ｐゴシック" w:hAnsi="ＭＳ Ｐゴシック" w:hint="eastAsia"/>
          <w:sz w:val="20"/>
        </w:rPr>
        <w:t>県</w:t>
      </w:r>
      <w:r w:rsidRPr="00012A83">
        <w:rPr>
          <w:rFonts w:ascii="ＭＳ Ｐゴシック" w:eastAsia="ＭＳ Ｐゴシック" w:hAnsi="ＭＳ Ｐゴシック" w:hint="eastAsia"/>
          <w:sz w:val="20"/>
        </w:rPr>
        <w:t>ＨＰ</w:t>
      </w:r>
      <w:r w:rsidRPr="00012A83">
        <w:rPr>
          <w:rFonts w:ascii="ＭＳ Ｐゴシック" w:eastAsia="ＭＳ Ｐゴシック" w:hAnsi="ＭＳ Ｐゴシック" w:hint="eastAsia"/>
          <w:b/>
          <w:sz w:val="20"/>
        </w:rPr>
        <w:t>：</w:t>
      </w:r>
      <w:hyperlink r:id="rId6" w:history="1">
        <w:r w:rsidR="000D0FD8">
          <w:rPr>
            <w:rStyle w:val="a9"/>
            <w:rFonts w:ascii="ＭＳ Ｐゴシック" w:eastAsia="ＭＳ Ｐゴシック" w:hAnsi="ＭＳ Ｐゴシック" w:hint="eastAsia"/>
            <w:sz w:val="20"/>
          </w:rPr>
          <w:t>https://www.pref.aomori.lg.jp/soshiki/kendo/kenju/oukyukikenndo.html</w:t>
        </w:r>
      </w:hyperlink>
      <w:r w:rsidRPr="00012A83">
        <w:rPr>
          <w:rFonts w:ascii="ＭＳ Ｐゴシック" w:eastAsia="ＭＳ Ｐゴシック" w:hAnsi="ＭＳ Ｐゴシック" w:hint="eastAsia"/>
          <w:sz w:val="20"/>
        </w:rPr>
        <w:t>）</w:t>
      </w:r>
    </w:p>
    <w:p w14:paraId="3852CA3D" w14:textId="77777777" w:rsidR="00343470" w:rsidRPr="00343470" w:rsidRDefault="00343470" w:rsidP="002F42F6">
      <w:pPr>
        <w:spacing w:line="300" w:lineRule="exact"/>
        <w:ind w:right="140"/>
        <w:jc w:val="right"/>
        <w:rPr>
          <w:rFonts w:ascii="ＭＳ Ｐゴシック" w:eastAsia="ＭＳ Ｐゴシック" w:hAnsi="ＭＳ Ｐゴシック"/>
          <w:sz w:val="20"/>
        </w:rPr>
      </w:pPr>
    </w:p>
    <w:p w14:paraId="5B255F79" w14:textId="77777777" w:rsidR="00D32E7B" w:rsidRPr="00012A83" w:rsidRDefault="00607CE8" w:rsidP="00F50D13">
      <w:pPr>
        <w:spacing w:line="360" w:lineRule="exact"/>
        <w:ind w:firstLineChars="100" w:firstLine="21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●主</w:t>
      </w:r>
      <w:r w:rsidR="00DF2B7C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1F0490" w:rsidRPr="00012A83">
        <w:rPr>
          <w:rFonts w:ascii="ＭＳ Ｐゴシック" w:eastAsia="ＭＳ Ｐゴシック" w:hAnsi="ＭＳ Ｐゴシック" w:hint="eastAsia"/>
          <w:b/>
          <w:sz w:val="21"/>
          <w:szCs w:val="21"/>
        </w:rPr>
        <w:t>催</w:t>
      </w:r>
      <w:r w:rsidR="001F0490" w:rsidRPr="00012A83">
        <w:rPr>
          <w:rFonts w:ascii="ＭＳ Ｐゴシック" w:eastAsia="ＭＳ Ｐゴシック" w:hAnsi="ＭＳ Ｐゴシック" w:hint="eastAsia"/>
          <w:sz w:val="21"/>
          <w:szCs w:val="21"/>
        </w:rPr>
        <w:t>：青森県</w:t>
      </w:r>
    </w:p>
    <w:p w14:paraId="43CC9294" w14:textId="7733E24D" w:rsidR="00D32E7B" w:rsidRPr="00012A83" w:rsidRDefault="00D32E7B" w:rsidP="00F50D13">
      <w:pPr>
        <w:spacing w:line="360" w:lineRule="exact"/>
        <w:ind w:firstLineChars="100" w:firstLine="211"/>
        <w:rPr>
          <w:rFonts w:ascii="ＭＳ Ｐゴシック" w:eastAsia="ＭＳ Ｐゴシック" w:hAnsi="ＭＳ Ｐゴシック"/>
          <w:b/>
          <w:sz w:val="20"/>
        </w:rPr>
      </w:pPr>
      <w:r w:rsidRPr="00012A83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●日</w:t>
      </w:r>
      <w:r w:rsidR="00DF2B7C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Pr="00012A83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時</w:t>
      </w:r>
      <w:r w:rsidR="008D2887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：</w:t>
      </w:r>
      <w:r w:rsidR="008D2887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D0721"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="008D2887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271514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012A83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月</w:t>
      </w:r>
      <w:r w:rsidR="004D0721">
        <w:rPr>
          <w:rFonts w:ascii="ＭＳ Ｐゴシック" w:eastAsia="ＭＳ Ｐゴシック" w:hAnsi="ＭＳ Ｐゴシック" w:hint="eastAsia"/>
          <w:sz w:val="21"/>
          <w:szCs w:val="21"/>
        </w:rPr>
        <w:t>１３</w:t>
      </w:r>
      <w:r w:rsidR="001F0490" w:rsidRPr="00012A83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日</w:t>
      </w:r>
      <w:r w:rsidR="001F0490" w:rsidRPr="00012A83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4D0721">
        <w:rPr>
          <w:rFonts w:ascii="ＭＳ Ｐゴシック" w:eastAsia="ＭＳ Ｐゴシック" w:hAnsi="ＭＳ Ｐゴシック" w:hint="eastAsia"/>
          <w:sz w:val="21"/>
          <w:szCs w:val="21"/>
        </w:rPr>
        <w:t>火</w:t>
      </w:r>
      <w:r w:rsidR="001F0490" w:rsidRPr="00012A83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8D2887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1D6DCE">
        <w:rPr>
          <w:rFonts w:ascii="ＭＳ Ｐゴシック" w:eastAsia="ＭＳ Ｐゴシック" w:hAnsi="ＭＳ Ｐゴシック" w:hint="eastAsia"/>
          <w:sz w:val="21"/>
          <w:szCs w:val="21"/>
        </w:rPr>
        <w:t>１０</w:t>
      </w:r>
      <w:r w:rsidR="001F0490" w:rsidRPr="00012A83">
        <w:rPr>
          <w:rFonts w:ascii="ＭＳ Ｐゴシック" w:eastAsia="ＭＳ Ｐゴシック" w:hAnsi="ＭＳ Ｐゴシック" w:hint="eastAsia"/>
          <w:sz w:val="21"/>
          <w:szCs w:val="21"/>
        </w:rPr>
        <w:t>時</w:t>
      </w:r>
      <w:r w:rsidR="001D6DCE">
        <w:rPr>
          <w:rFonts w:ascii="ＭＳ Ｐゴシック" w:eastAsia="ＭＳ Ｐゴシック" w:hAnsi="ＭＳ Ｐゴシック" w:hint="eastAsia"/>
          <w:sz w:val="21"/>
          <w:szCs w:val="21"/>
        </w:rPr>
        <w:t>００</w:t>
      </w:r>
      <w:r w:rsidR="001F0490" w:rsidRPr="00012A83">
        <w:rPr>
          <w:rFonts w:ascii="ＭＳ Ｐゴシック" w:eastAsia="ＭＳ Ｐゴシック" w:hAnsi="ＭＳ Ｐゴシック" w:hint="eastAsia"/>
          <w:sz w:val="21"/>
          <w:szCs w:val="21"/>
        </w:rPr>
        <w:t>分</w:t>
      </w:r>
      <w:r w:rsidRPr="00012A83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～</w:t>
      </w:r>
      <w:r w:rsidR="002F5225">
        <w:rPr>
          <w:rFonts w:ascii="ＭＳ Ｐゴシック" w:eastAsia="ＭＳ Ｐゴシック" w:hAnsi="ＭＳ Ｐゴシック" w:hint="eastAsia"/>
          <w:sz w:val="21"/>
          <w:szCs w:val="21"/>
        </w:rPr>
        <w:t>１２</w:t>
      </w:r>
      <w:r w:rsidR="00C1681C" w:rsidRPr="00012A83">
        <w:rPr>
          <w:rFonts w:ascii="ＭＳ Ｐゴシック" w:eastAsia="ＭＳ Ｐゴシック" w:hAnsi="ＭＳ Ｐゴシック" w:hint="eastAsia"/>
          <w:sz w:val="21"/>
          <w:szCs w:val="21"/>
        </w:rPr>
        <w:t>時</w:t>
      </w:r>
      <w:r w:rsidR="006D624F" w:rsidRPr="00012A83">
        <w:rPr>
          <w:rFonts w:ascii="ＭＳ Ｐゴシック" w:eastAsia="ＭＳ Ｐゴシック" w:hAnsi="ＭＳ Ｐゴシック" w:hint="eastAsia"/>
          <w:sz w:val="21"/>
          <w:szCs w:val="21"/>
        </w:rPr>
        <w:t>０</w:t>
      </w:r>
      <w:r w:rsidR="00C1681C" w:rsidRPr="00012A83">
        <w:rPr>
          <w:rFonts w:ascii="ＭＳ Ｐゴシック" w:eastAsia="ＭＳ Ｐゴシック" w:hAnsi="ＭＳ Ｐゴシック" w:hint="eastAsia"/>
          <w:sz w:val="21"/>
          <w:szCs w:val="21"/>
        </w:rPr>
        <w:t>０</w:t>
      </w:r>
      <w:r w:rsidR="001F0490" w:rsidRPr="00012A83">
        <w:rPr>
          <w:rFonts w:ascii="ＭＳ Ｐゴシック" w:eastAsia="ＭＳ Ｐゴシック" w:hAnsi="ＭＳ Ｐゴシック" w:hint="eastAsia"/>
          <w:sz w:val="21"/>
          <w:szCs w:val="21"/>
        </w:rPr>
        <w:t>分</w:t>
      </w:r>
      <w:r w:rsidR="002F42F6">
        <w:rPr>
          <w:rFonts w:ascii="ＭＳ Ｐゴシック" w:eastAsia="ＭＳ Ｐゴシック" w:hAnsi="ＭＳ Ｐゴシック" w:hint="eastAsia"/>
          <w:sz w:val="21"/>
          <w:szCs w:val="21"/>
        </w:rPr>
        <w:t xml:space="preserve">　※受付開始　</w:t>
      </w:r>
      <w:r w:rsidR="002F5225">
        <w:rPr>
          <w:rFonts w:ascii="ＭＳ Ｐゴシック" w:eastAsia="ＭＳ Ｐゴシック" w:hAnsi="ＭＳ Ｐゴシック" w:hint="eastAsia"/>
          <w:sz w:val="21"/>
          <w:szCs w:val="21"/>
        </w:rPr>
        <w:t>９</w:t>
      </w:r>
      <w:r w:rsidR="008D2887">
        <w:rPr>
          <w:rFonts w:ascii="ＭＳ Ｐゴシック" w:eastAsia="ＭＳ Ｐゴシック" w:hAnsi="ＭＳ Ｐゴシック" w:hint="eastAsia"/>
          <w:sz w:val="21"/>
          <w:szCs w:val="21"/>
        </w:rPr>
        <w:t>時</w:t>
      </w:r>
      <w:r w:rsidR="001D6DCE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2F42F6">
        <w:rPr>
          <w:rFonts w:ascii="ＭＳ Ｐゴシック" w:eastAsia="ＭＳ Ｐゴシック" w:hAnsi="ＭＳ Ｐゴシック" w:hint="eastAsia"/>
          <w:sz w:val="21"/>
          <w:szCs w:val="21"/>
        </w:rPr>
        <w:t>０</w:t>
      </w:r>
      <w:r w:rsidR="008D2887">
        <w:rPr>
          <w:rFonts w:ascii="ＭＳ Ｐゴシック" w:eastAsia="ＭＳ Ｐゴシック" w:hAnsi="ＭＳ Ｐゴシック" w:hint="eastAsia"/>
          <w:sz w:val="21"/>
          <w:szCs w:val="21"/>
        </w:rPr>
        <w:t>分から</w:t>
      </w:r>
    </w:p>
    <w:p w14:paraId="1A2007A4" w14:textId="77777777" w:rsidR="004D0721" w:rsidRPr="00012A83" w:rsidRDefault="00D32E7B" w:rsidP="004D0721">
      <w:pPr>
        <w:spacing w:line="360" w:lineRule="exact"/>
        <w:ind w:firstLineChars="100" w:firstLine="211"/>
        <w:rPr>
          <w:rFonts w:ascii="ＭＳ Ｐゴシック" w:eastAsia="ＭＳ Ｐゴシック" w:hAnsi="ＭＳ Ｐゴシック"/>
          <w:sz w:val="21"/>
          <w:szCs w:val="21"/>
        </w:rPr>
      </w:pPr>
      <w:r w:rsidRPr="00012A83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●会</w:t>
      </w:r>
      <w:r w:rsidR="00DF2B7C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Pr="00012A83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場</w:t>
      </w:r>
      <w:r w:rsidRPr="00012A83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：</w:t>
      </w:r>
      <w:r w:rsidR="004D0721">
        <w:rPr>
          <w:rFonts w:ascii="ＭＳ Ｐゴシック" w:eastAsia="ＭＳ Ｐゴシック" w:hAnsi="ＭＳ Ｐゴシック" w:hint="eastAsia"/>
          <w:sz w:val="21"/>
          <w:szCs w:val="21"/>
        </w:rPr>
        <w:t>アピオ青森（</w:t>
      </w:r>
      <w:r w:rsidR="004D0721" w:rsidRPr="00602288">
        <w:rPr>
          <w:rFonts w:ascii="ＭＳ Ｐゴシック" w:eastAsia="ＭＳ Ｐゴシック" w:hAnsi="ＭＳ Ｐゴシック" w:hint="eastAsia"/>
          <w:sz w:val="21"/>
          <w:szCs w:val="21"/>
        </w:rPr>
        <w:t>青森市中央３丁目１７－１</w:t>
      </w:r>
      <w:r w:rsidR="004D0721">
        <w:rPr>
          <w:rFonts w:ascii="ＭＳ Ｐゴシック" w:eastAsia="ＭＳ Ｐゴシック" w:hAnsi="ＭＳ Ｐゴシック" w:hint="eastAsia"/>
          <w:sz w:val="21"/>
          <w:szCs w:val="21"/>
        </w:rPr>
        <w:t>）イベントホール（定員2</w:t>
      </w:r>
      <w:r w:rsidR="004D0721">
        <w:rPr>
          <w:rFonts w:ascii="ＭＳ Ｐゴシック" w:eastAsia="ＭＳ Ｐゴシック" w:hAnsi="ＭＳ Ｐゴシック"/>
          <w:sz w:val="21"/>
          <w:szCs w:val="21"/>
        </w:rPr>
        <w:t>34</w:t>
      </w:r>
      <w:r w:rsidR="004D0721">
        <w:rPr>
          <w:rFonts w:ascii="ＭＳ Ｐゴシック" w:eastAsia="ＭＳ Ｐゴシック" w:hAnsi="ＭＳ Ｐゴシック" w:hint="eastAsia"/>
          <w:sz w:val="21"/>
          <w:szCs w:val="21"/>
        </w:rPr>
        <w:t>名）</w:t>
      </w:r>
    </w:p>
    <w:p w14:paraId="59D1EA2E" w14:textId="77777777" w:rsidR="004D0721" w:rsidRDefault="004D0721" w:rsidP="004D0721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0228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アピオ駐車場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は当日かなり混み合うことが予想されます。可能な限り公共交通機関でお来しください。</w:t>
      </w:r>
      <w:r w:rsidRPr="0061239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お</w:t>
      </w:r>
      <w:r w:rsidRPr="00612391">
        <w:rPr>
          <w:rFonts w:ascii="ＭＳ Ｐゴシック" w:eastAsia="ＭＳ Ｐゴシック" w:hAnsi="ＭＳ Ｐゴシック"/>
          <w:sz w:val="18"/>
          <w:szCs w:val="18"/>
          <w:u w:val="single"/>
        </w:rPr>
        <w:t>車でお越</w:t>
      </w:r>
    </w:p>
    <w:p w14:paraId="6511CB1D" w14:textId="77777777" w:rsidR="004D0721" w:rsidRPr="00997A53" w:rsidRDefault="004D0721" w:rsidP="004D0721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612391">
        <w:rPr>
          <w:rFonts w:ascii="ＭＳ Ｐゴシック" w:eastAsia="ＭＳ Ｐゴシック" w:hAnsi="ＭＳ Ｐゴシック"/>
          <w:sz w:val="18"/>
          <w:szCs w:val="18"/>
          <w:u w:val="single"/>
        </w:rPr>
        <w:t>し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で、駐車場が満車の場合</w:t>
      </w:r>
      <w:r w:rsidRPr="00612391">
        <w:rPr>
          <w:rFonts w:ascii="ＭＳ Ｐゴシック" w:eastAsia="ＭＳ Ｐゴシック" w:hAnsi="ＭＳ Ｐゴシック"/>
          <w:sz w:val="18"/>
          <w:szCs w:val="18"/>
          <w:u w:val="single"/>
        </w:rPr>
        <w:t>、民間駐車場（別途有料）をご利用願います。</w:t>
      </w:r>
    </w:p>
    <w:p w14:paraId="76AA00A8" w14:textId="77777777" w:rsidR="001D053C" w:rsidRPr="007245B6" w:rsidRDefault="00B36E91" w:rsidP="004D0721">
      <w:pPr>
        <w:spacing w:line="360" w:lineRule="exact"/>
        <w:ind w:firstLineChars="100" w:firstLine="2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●対</w:t>
      </w:r>
      <w:r w:rsidR="00AD1CBC" w:rsidRPr="00012A83">
        <w:rPr>
          <w:rFonts w:ascii="ＭＳ Ｐゴシック" w:eastAsia="ＭＳ Ｐゴシック" w:hAnsi="ＭＳ Ｐゴシック" w:hint="eastAsia"/>
          <w:b/>
          <w:sz w:val="21"/>
          <w:szCs w:val="21"/>
        </w:rPr>
        <w:t>象</w:t>
      </w: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者</w:t>
      </w:r>
      <w:r w:rsidR="00AD1CBC" w:rsidRPr="00012A83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7245B6" w:rsidRPr="007245B6">
        <w:rPr>
          <w:rFonts w:ascii="ＭＳ Ｐゴシック" w:eastAsia="ＭＳ Ｐゴシック" w:hAnsi="ＭＳ Ｐゴシック" w:hint="eastAsia"/>
          <w:sz w:val="18"/>
          <w:szCs w:val="18"/>
        </w:rPr>
        <w:t>①</w:t>
      </w:r>
      <w:r w:rsidR="00AD1CBC" w:rsidRPr="007245B6">
        <w:rPr>
          <w:rFonts w:ascii="ＭＳ Ｐゴシック" w:eastAsia="ＭＳ Ｐゴシック" w:hAnsi="ＭＳ Ｐゴシック" w:hint="eastAsia"/>
          <w:sz w:val="18"/>
          <w:szCs w:val="18"/>
        </w:rPr>
        <w:t>建築士</w:t>
      </w:r>
    </w:p>
    <w:p w14:paraId="72E82729" w14:textId="77777777" w:rsidR="00997A53" w:rsidRPr="007245B6" w:rsidRDefault="007245B6" w:rsidP="007245B6">
      <w:pPr>
        <w:ind w:leftChars="451" w:left="99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7245B6">
        <w:rPr>
          <w:rFonts w:ascii="ＭＳ Ｐゴシック" w:eastAsia="ＭＳ Ｐゴシック" w:hAnsi="ＭＳ Ｐゴシック" w:hint="eastAsia"/>
          <w:sz w:val="18"/>
          <w:szCs w:val="18"/>
        </w:rPr>
        <w:t>②</w:t>
      </w:r>
      <w:r w:rsidR="00997A53" w:rsidRPr="007245B6">
        <w:rPr>
          <w:rFonts w:ascii="ＭＳ Ｐゴシック" w:eastAsia="ＭＳ Ｐゴシック" w:hAnsi="ＭＳ Ｐゴシック" w:hint="eastAsia"/>
          <w:sz w:val="18"/>
          <w:szCs w:val="18"/>
        </w:rPr>
        <w:t>国、地方公共団体の職員及びこれらの職員であった者で、建築に関する実務として３年以上の経験を有する</w:t>
      </w:r>
      <w:r w:rsidR="00630015" w:rsidRPr="007245B6">
        <w:rPr>
          <w:rFonts w:ascii="ＭＳ Ｐゴシック" w:eastAsia="ＭＳ Ｐゴシック" w:hAnsi="ＭＳ Ｐゴシック" w:hint="eastAsia"/>
          <w:sz w:val="18"/>
          <w:szCs w:val="18"/>
        </w:rPr>
        <w:t>者</w:t>
      </w:r>
    </w:p>
    <w:p w14:paraId="4F335318" w14:textId="77777777" w:rsidR="0057439B" w:rsidRPr="007245B6" w:rsidRDefault="007245B6" w:rsidP="007245B6">
      <w:pPr>
        <w:ind w:leftChars="451" w:left="992"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7245B6">
        <w:rPr>
          <w:rFonts w:ascii="ＭＳ Ｐゴシック" w:eastAsia="ＭＳ Ｐゴシック" w:hAnsi="ＭＳ Ｐゴシック" w:hint="eastAsia"/>
          <w:sz w:val="18"/>
          <w:szCs w:val="18"/>
        </w:rPr>
        <w:t>又は、</w:t>
      </w:r>
      <w:r w:rsidR="00997A53" w:rsidRPr="007245B6">
        <w:rPr>
          <w:rFonts w:ascii="ＭＳ Ｐゴシック" w:eastAsia="ＭＳ Ｐゴシック" w:hAnsi="ＭＳ Ｐゴシック" w:hint="eastAsia"/>
          <w:sz w:val="18"/>
          <w:szCs w:val="18"/>
        </w:rPr>
        <w:t>特定行政庁の職員及び職員であった者で、建築に関する実務として２年以上の経験を有する者</w:t>
      </w:r>
    </w:p>
    <w:p w14:paraId="7F079BA7" w14:textId="77777777" w:rsidR="0057439B" w:rsidRPr="007245B6" w:rsidRDefault="007245B6" w:rsidP="0057439B">
      <w:pPr>
        <w:ind w:leftChars="451" w:left="99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7245B6">
        <w:rPr>
          <w:rFonts w:ascii="ＭＳ Ｐゴシック" w:eastAsia="ＭＳ Ｐゴシック" w:hAnsi="ＭＳ Ｐゴシック" w:hint="eastAsia"/>
          <w:sz w:val="18"/>
          <w:szCs w:val="18"/>
        </w:rPr>
        <w:t>③</w:t>
      </w:r>
      <w:r w:rsidR="0057439B" w:rsidRPr="007245B6">
        <w:rPr>
          <w:rFonts w:ascii="ＭＳ Ｐゴシック" w:eastAsia="ＭＳ Ｐゴシック" w:hAnsi="ＭＳ Ｐゴシック" w:hint="eastAsia"/>
          <w:sz w:val="18"/>
          <w:szCs w:val="18"/>
        </w:rPr>
        <w:t>建設業法第</w:t>
      </w:r>
      <w:r w:rsidR="00781990">
        <w:rPr>
          <w:rFonts w:ascii="ＭＳ Ｐゴシック" w:eastAsia="ＭＳ Ｐゴシック" w:hAnsi="ＭＳ Ｐゴシック" w:hint="eastAsia"/>
          <w:sz w:val="18"/>
          <w:szCs w:val="18"/>
        </w:rPr>
        <w:t>２７</w:t>
      </w:r>
      <w:r w:rsidR="0057439B" w:rsidRPr="007245B6">
        <w:rPr>
          <w:rFonts w:ascii="ＭＳ Ｐゴシック" w:eastAsia="ＭＳ Ｐゴシック" w:hAnsi="ＭＳ Ｐゴシック" w:hint="eastAsia"/>
          <w:sz w:val="18"/>
          <w:szCs w:val="18"/>
        </w:rPr>
        <w:t>条第１項による建築に関する一級又は二級施工管理</w:t>
      </w:r>
      <w:r w:rsidR="004A61AB" w:rsidRPr="007245B6">
        <w:rPr>
          <w:rFonts w:ascii="ＭＳ Ｐゴシック" w:eastAsia="ＭＳ Ｐゴシック" w:hAnsi="ＭＳ Ｐゴシック" w:hint="eastAsia"/>
          <w:sz w:val="18"/>
          <w:szCs w:val="18"/>
        </w:rPr>
        <w:t>技士</w:t>
      </w:r>
      <w:r w:rsidR="0057439B" w:rsidRPr="007245B6">
        <w:rPr>
          <w:rFonts w:ascii="ＭＳ Ｐゴシック" w:eastAsia="ＭＳ Ｐゴシック" w:hAnsi="ＭＳ Ｐゴシック" w:hint="eastAsia"/>
          <w:sz w:val="18"/>
          <w:szCs w:val="18"/>
        </w:rPr>
        <w:t>の資格を有する者</w:t>
      </w:r>
    </w:p>
    <w:p w14:paraId="61EB5100" w14:textId="77777777" w:rsidR="0057439B" w:rsidRPr="007245B6" w:rsidRDefault="007245B6" w:rsidP="00630015">
      <w:pPr>
        <w:ind w:leftChars="451" w:left="99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7245B6">
        <w:rPr>
          <w:rFonts w:ascii="ＭＳ Ｐゴシック" w:eastAsia="ＭＳ Ｐゴシック" w:hAnsi="ＭＳ Ｐゴシック" w:hint="eastAsia"/>
          <w:sz w:val="18"/>
          <w:szCs w:val="18"/>
        </w:rPr>
        <w:t>④</w:t>
      </w:r>
      <w:r w:rsidR="0057439B" w:rsidRPr="007245B6">
        <w:rPr>
          <w:rFonts w:ascii="ＭＳ Ｐゴシック" w:eastAsia="ＭＳ Ｐゴシック" w:hAnsi="ＭＳ Ｐゴシック" w:hint="eastAsia"/>
          <w:sz w:val="18"/>
          <w:szCs w:val="18"/>
        </w:rPr>
        <w:t>建築基準法第１２条第１項による</w:t>
      </w:r>
      <w:r w:rsidR="004A61AB" w:rsidRPr="007245B6">
        <w:rPr>
          <w:rFonts w:ascii="ＭＳ Ｐゴシック" w:eastAsia="ＭＳ Ｐゴシック" w:hAnsi="ＭＳ Ｐゴシック" w:hint="eastAsia"/>
          <w:sz w:val="18"/>
          <w:szCs w:val="18"/>
        </w:rPr>
        <w:t>特定</w:t>
      </w:r>
      <w:r w:rsidR="0057439B" w:rsidRPr="007245B6">
        <w:rPr>
          <w:rFonts w:ascii="ＭＳ Ｐゴシック" w:eastAsia="ＭＳ Ｐゴシック" w:hAnsi="ＭＳ Ｐゴシック" w:hint="eastAsia"/>
          <w:sz w:val="18"/>
          <w:szCs w:val="18"/>
        </w:rPr>
        <w:t>建築物調査員の資格を有する者</w:t>
      </w:r>
    </w:p>
    <w:p w14:paraId="1B8F463E" w14:textId="77777777" w:rsidR="00D32E7B" w:rsidRPr="001D59A6" w:rsidRDefault="00FA3327" w:rsidP="001D59A6">
      <w:pPr>
        <w:spacing w:line="360" w:lineRule="exact"/>
        <w:ind w:firstLineChars="100" w:firstLine="211"/>
        <w:rPr>
          <w:rFonts w:ascii="ＭＳ Ｐゴシック" w:eastAsia="ＭＳ Ｐゴシック" w:hAnsi="ＭＳ Ｐゴシック"/>
          <w:sz w:val="21"/>
          <w:szCs w:val="21"/>
        </w:rPr>
      </w:pPr>
      <w:r w:rsidRPr="00012A83">
        <w:rPr>
          <w:rFonts w:ascii="ＭＳ Ｐゴシック" w:eastAsia="ＭＳ Ｐゴシック" w:hAnsi="ＭＳ Ｐゴシック" w:hint="eastAsia"/>
          <w:b/>
          <w:sz w:val="21"/>
          <w:szCs w:val="21"/>
        </w:rPr>
        <w:t>●</w:t>
      </w:r>
      <w:r w:rsidR="00D32E7B" w:rsidRPr="00012A83">
        <w:rPr>
          <w:rFonts w:ascii="ＭＳ Ｐゴシック" w:eastAsia="ＭＳ Ｐゴシック" w:hAnsi="ＭＳ Ｐゴシック" w:hint="eastAsia"/>
          <w:b/>
          <w:sz w:val="21"/>
          <w:szCs w:val="21"/>
        </w:rPr>
        <w:t>定</w:t>
      </w:r>
      <w:r w:rsidR="00DF2B7C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D32E7B" w:rsidRPr="00012A83">
        <w:rPr>
          <w:rFonts w:ascii="ＭＳ Ｐゴシック" w:eastAsia="ＭＳ Ｐゴシック" w:hAnsi="ＭＳ Ｐゴシック" w:hint="eastAsia"/>
          <w:b/>
          <w:sz w:val="21"/>
          <w:szCs w:val="21"/>
        </w:rPr>
        <w:t>員</w:t>
      </w:r>
      <w:r w:rsidR="00D32E7B" w:rsidRPr="00012A83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781990">
        <w:rPr>
          <w:rFonts w:ascii="ＭＳ Ｐゴシック" w:eastAsia="ＭＳ Ｐゴシック" w:hAnsi="ＭＳ Ｐゴシック" w:hint="eastAsia"/>
          <w:sz w:val="21"/>
          <w:szCs w:val="21"/>
        </w:rPr>
        <w:t>４０</w:t>
      </w:r>
      <w:r w:rsidR="00D32E7B" w:rsidRPr="00012A83">
        <w:rPr>
          <w:rFonts w:ascii="ＭＳ Ｐゴシック" w:eastAsia="ＭＳ Ｐゴシック" w:hAnsi="ＭＳ Ｐゴシック" w:hint="eastAsia"/>
          <w:sz w:val="21"/>
          <w:szCs w:val="21"/>
        </w:rPr>
        <w:t>名</w:t>
      </w:r>
      <w:r w:rsidR="00AD1CBC" w:rsidRPr="00012A83">
        <w:rPr>
          <w:rFonts w:ascii="ＭＳ Ｐゴシック" w:eastAsia="ＭＳ Ｐゴシック" w:hAnsi="ＭＳ Ｐゴシック" w:hint="eastAsia"/>
          <w:sz w:val="21"/>
          <w:szCs w:val="21"/>
        </w:rPr>
        <w:t>程度</w:t>
      </w:r>
      <w:r w:rsidR="00DB2D1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14:paraId="628678CF" w14:textId="77777777" w:rsidR="009F4361" w:rsidRPr="00012A83" w:rsidRDefault="00C1681C" w:rsidP="002A18EA">
      <w:pPr>
        <w:spacing w:line="360" w:lineRule="exact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012A83">
        <w:rPr>
          <w:rFonts w:ascii="ＭＳ Ｐゴシック" w:eastAsia="ＭＳ Ｐゴシック" w:hAnsi="ＭＳ Ｐゴシック" w:hint="eastAsia"/>
          <w:b/>
          <w:sz w:val="21"/>
          <w:szCs w:val="21"/>
        </w:rPr>
        <w:t>●受講料</w:t>
      </w:r>
      <w:r w:rsidRPr="00012A83">
        <w:rPr>
          <w:rFonts w:ascii="ＭＳ Ｐゴシック" w:eastAsia="ＭＳ Ｐゴシック" w:hAnsi="ＭＳ Ｐゴシック" w:hint="eastAsia"/>
          <w:sz w:val="21"/>
          <w:szCs w:val="21"/>
        </w:rPr>
        <w:t>：無料</w:t>
      </w:r>
    </w:p>
    <w:p w14:paraId="5BD5978E" w14:textId="77777777" w:rsidR="00D32E7B" w:rsidRPr="00012A83" w:rsidRDefault="00D32E7B" w:rsidP="00F50D13">
      <w:pPr>
        <w:spacing w:line="360" w:lineRule="exact"/>
        <w:ind w:firstLineChars="100" w:firstLine="211"/>
        <w:rPr>
          <w:rFonts w:ascii="ＭＳ Ｐゴシック" w:eastAsia="ＭＳ Ｐゴシック" w:hAnsi="ＭＳ Ｐゴシック"/>
          <w:b/>
          <w:sz w:val="21"/>
          <w:szCs w:val="21"/>
        </w:rPr>
      </w:pPr>
      <w:r w:rsidRPr="00012A83">
        <w:rPr>
          <w:rFonts w:ascii="ＭＳ Ｐゴシック" w:eastAsia="ＭＳ Ｐゴシック" w:hAnsi="ＭＳ Ｐゴシック" w:hint="eastAsia"/>
          <w:b/>
          <w:sz w:val="21"/>
          <w:szCs w:val="21"/>
        </w:rPr>
        <w:t>●講習内容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678"/>
        <w:gridCol w:w="3260"/>
      </w:tblGrid>
      <w:tr w:rsidR="00D32E7B" w:rsidRPr="0057439B" w14:paraId="0F6CA229" w14:textId="77777777" w:rsidTr="001D6DCE">
        <w:trPr>
          <w:trHeight w:val="64"/>
        </w:trPr>
        <w:tc>
          <w:tcPr>
            <w:tcW w:w="1275" w:type="dxa"/>
            <w:vAlign w:val="center"/>
          </w:tcPr>
          <w:p w14:paraId="2C24142E" w14:textId="77777777" w:rsidR="00D32E7B" w:rsidRPr="0057439B" w:rsidRDefault="00D32E7B" w:rsidP="0057439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時間</w:t>
            </w:r>
          </w:p>
        </w:tc>
        <w:tc>
          <w:tcPr>
            <w:tcW w:w="4678" w:type="dxa"/>
            <w:vAlign w:val="center"/>
          </w:tcPr>
          <w:p w14:paraId="7F26EA45" w14:textId="77777777" w:rsidR="00D32E7B" w:rsidRPr="0057439B" w:rsidRDefault="00D32E7B" w:rsidP="0057439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内　　　容</w:t>
            </w:r>
          </w:p>
        </w:tc>
        <w:tc>
          <w:tcPr>
            <w:tcW w:w="3260" w:type="dxa"/>
            <w:vAlign w:val="center"/>
          </w:tcPr>
          <w:p w14:paraId="12F656CD" w14:textId="77777777" w:rsidR="00D32E7B" w:rsidRPr="0057439B" w:rsidRDefault="00403F64" w:rsidP="0057439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説明者</w:t>
            </w:r>
            <w:r w:rsidR="00C60BF8" w:rsidRPr="0057439B">
              <w:rPr>
                <w:rFonts w:ascii="ＭＳ Ｐゴシック" w:eastAsia="ＭＳ Ｐゴシック" w:hAnsi="ＭＳ Ｐゴシック" w:hint="eastAsia"/>
                <w:sz w:val="20"/>
              </w:rPr>
              <w:t>等</w:t>
            </w:r>
          </w:p>
        </w:tc>
      </w:tr>
      <w:tr w:rsidR="00D32E7B" w:rsidRPr="0057439B" w14:paraId="05F28005" w14:textId="77777777" w:rsidTr="001D6DCE">
        <w:trPr>
          <w:trHeight w:val="342"/>
        </w:trPr>
        <w:tc>
          <w:tcPr>
            <w:tcW w:w="1275" w:type="dxa"/>
          </w:tcPr>
          <w:p w14:paraId="5595AE66" w14:textId="77777777" w:rsidR="001D6DCE" w:rsidRDefault="001D6DCE" w:rsidP="001D6DC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10</w:t>
            </w:r>
            <w:r w:rsidR="006D624F" w:rsidRPr="0057439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  <w:r>
              <w:rPr>
                <w:rFonts w:ascii="ＭＳ Ｐゴシック" w:eastAsia="ＭＳ Ｐゴシック" w:hAnsi="ＭＳ Ｐゴシック"/>
                <w:sz w:val="20"/>
              </w:rPr>
              <w:t>00</w:t>
            </w:r>
            <w:r w:rsidR="006D624F" w:rsidRPr="0057439B"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  <w:p w14:paraId="6A505F09" w14:textId="77777777" w:rsidR="007418FF" w:rsidRPr="0057439B" w:rsidRDefault="001D6DCE" w:rsidP="0057439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  <w:r w:rsidR="00AD1CBC" w:rsidRPr="0057439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  <w:r>
              <w:rPr>
                <w:rFonts w:ascii="ＭＳ Ｐゴシック" w:eastAsia="ＭＳ Ｐゴシック" w:hAnsi="ＭＳ Ｐゴシック"/>
                <w:sz w:val="20"/>
              </w:rPr>
              <w:t>05</w:t>
            </w:r>
            <w:r w:rsidR="00D32E7B" w:rsidRPr="0057439B"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  <w:p w14:paraId="285AD043" w14:textId="77777777" w:rsidR="003471C7" w:rsidRPr="0057439B" w:rsidRDefault="007418FF" w:rsidP="001D6DCE">
            <w:pPr>
              <w:spacing w:line="28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  <w:r w:rsidR="002F5225">
              <w:rPr>
                <w:rFonts w:ascii="ＭＳ Ｐゴシック" w:eastAsia="ＭＳ Ｐゴシック" w:hAnsi="ＭＳ Ｐゴシック" w:hint="eastAsia"/>
                <w:sz w:val="20"/>
              </w:rPr>
              <w:t>12</w:t>
            </w: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:00</w:t>
            </w:r>
          </w:p>
        </w:tc>
        <w:tc>
          <w:tcPr>
            <w:tcW w:w="4678" w:type="dxa"/>
          </w:tcPr>
          <w:p w14:paraId="3EF454B6" w14:textId="77777777" w:rsidR="00D32E7B" w:rsidRPr="0057439B" w:rsidRDefault="00D32E7B" w:rsidP="0057439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開会挨拶</w:t>
            </w:r>
          </w:p>
          <w:p w14:paraId="3E6290B3" w14:textId="77777777" w:rsidR="002F42F6" w:rsidRPr="0057439B" w:rsidRDefault="00AD1CBC" w:rsidP="0057439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応急危険度判定</w:t>
            </w:r>
            <w:r w:rsidR="00804331" w:rsidRPr="0057439B">
              <w:rPr>
                <w:rFonts w:ascii="ＭＳ Ｐゴシック" w:eastAsia="ＭＳ Ｐゴシック" w:hAnsi="ＭＳ Ｐゴシック" w:hint="eastAsia"/>
                <w:sz w:val="20"/>
              </w:rPr>
              <w:t>制度</w:t>
            </w:r>
            <w:r w:rsidR="001D6DCE">
              <w:rPr>
                <w:rFonts w:ascii="ＭＳ Ｐゴシック" w:eastAsia="ＭＳ Ｐゴシック" w:hAnsi="ＭＳ Ｐゴシック" w:hint="eastAsia"/>
                <w:sz w:val="20"/>
              </w:rPr>
              <w:t>・基準</w:t>
            </w: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  <w:p w14:paraId="665600E9" w14:textId="77777777" w:rsidR="002F42F6" w:rsidRPr="0057439B" w:rsidRDefault="007418FF" w:rsidP="0057439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応急危険度判定士の登録</w:t>
            </w:r>
            <w:r w:rsidR="00F518CE" w:rsidRPr="0057439B"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</w:tc>
        <w:tc>
          <w:tcPr>
            <w:tcW w:w="3260" w:type="dxa"/>
          </w:tcPr>
          <w:p w14:paraId="0C6DDB57" w14:textId="77777777" w:rsidR="00BF2E7E" w:rsidRPr="0057439B" w:rsidRDefault="00D32E7B" w:rsidP="0057439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青森県県土整備部</w:t>
            </w:r>
            <w:r w:rsidR="007649FD" w:rsidRPr="0057439B">
              <w:rPr>
                <w:rFonts w:ascii="ＭＳ Ｐゴシック" w:eastAsia="ＭＳ Ｐゴシック" w:hAnsi="ＭＳ Ｐゴシック" w:hint="eastAsia"/>
                <w:sz w:val="20"/>
              </w:rPr>
              <w:t>建築住宅</w:t>
            </w:r>
            <w:r w:rsidR="003471C7" w:rsidRPr="0057439B">
              <w:rPr>
                <w:rFonts w:ascii="ＭＳ Ｐゴシック" w:eastAsia="ＭＳ Ｐゴシック" w:hAnsi="ＭＳ Ｐゴシック" w:hint="eastAsia"/>
                <w:sz w:val="20"/>
              </w:rPr>
              <w:t>課長</w:t>
            </w:r>
          </w:p>
          <w:p w14:paraId="6D845346" w14:textId="77777777" w:rsidR="007F0FC5" w:rsidRDefault="00A47DE4" w:rsidP="001D6DC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建築指導グループ</w:t>
            </w:r>
            <w:r w:rsidR="008012C3" w:rsidRPr="0057439B">
              <w:rPr>
                <w:rFonts w:ascii="ＭＳ Ｐゴシック" w:eastAsia="ＭＳ Ｐゴシック" w:hAnsi="ＭＳ Ｐゴシック" w:hint="eastAsia"/>
                <w:sz w:val="20"/>
              </w:rPr>
              <w:t xml:space="preserve">　担当者</w:t>
            </w:r>
          </w:p>
          <w:p w14:paraId="087B86E4" w14:textId="77777777" w:rsidR="00D32E7B" w:rsidRPr="0057439B" w:rsidRDefault="007F0FC5" w:rsidP="001D6DC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7439B">
              <w:rPr>
                <w:rFonts w:ascii="ＭＳ Ｐゴシック" w:eastAsia="ＭＳ Ｐゴシック" w:hAnsi="ＭＳ Ｐゴシック" w:hint="eastAsia"/>
                <w:sz w:val="20"/>
              </w:rPr>
              <w:t>※適宜休憩を取ります。</w:t>
            </w:r>
          </w:p>
        </w:tc>
      </w:tr>
    </w:tbl>
    <w:p w14:paraId="4325F338" w14:textId="77777777" w:rsidR="00D32E7B" w:rsidRPr="00765664" w:rsidRDefault="00D32E7B" w:rsidP="004201B4">
      <w:pPr>
        <w:spacing w:line="360" w:lineRule="exact"/>
        <w:ind w:firstLineChars="100" w:firstLine="211"/>
        <w:rPr>
          <w:rFonts w:ascii="ＭＳ Ｐゴシック" w:eastAsia="ＭＳ Ｐゴシック" w:hAnsi="ＭＳ Ｐゴシック"/>
          <w:sz w:val="21"/>
          <w:szCs w:val="21"/>
        </w:rPr>
      </w:pPr>
      <w:r w:rsidRPr="00765664">
        <w:rPr>
          <w:rFonts w:ascii="ＭＳ Ｐゴシック" w:eastAsia="ＭＳ Ｐゴシック" w:hAnsi="ＭＳ Ｐゴシック" w:hint="eastAsia"/>
          <w:b/>
          <w:sz w:val="21"/>
          <w:szCs w:val="21"/>
        </w:rPr>
        <w:t>●</w:t>
      </w:r>
      <w:r w:rsidR="000D2166" w:rsidRPr="00765664"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テキスト</w:t>
      </w:r>
      <w:r w:rsidRPr="00765664">
        <w:rPr>
          <w:rFonts w:ascii="ＭＳ Ｐゴシック" w:eastAsia="ＭＳ Ｐゴシック" w:hAnsi="ＭＳ Ｐゴシック" w:hint="eastAsia"/>
          <w:sz w:val="21"/>
          <w:szCs w:val="21"/>
        </w:rPr>
        <w:t>：被災建築物応急危険度判定マニュアル</w:t>
      </w:r>
    </w:p>
    <w:p w14:paraId="21F0760D" w14:textId="4D40D5DB" w:rsidR="009F4361" w:rsidRPr="00765664" w:rsidRDefault="00D932B3" w:rsidP="00B30779">
      <w:pPr>
        <w:spacing w:line="36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8DAC9" wp14:editId="18D20CC6">
            <wp:simplePos x="0" y="0"/>
            <wp:positionH relativeFrom="column">
              <wp:posOffset>5213350</wp:posOffset>
            </wp:positionH>
            <wp:positionV relativeFrom="paragraph">
              <wp:posOffset>56515</wp:posOffset>
            </wp:positionV>
            <wp:extent cx="899160" cy="92773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2C3" w:rsidRPr="0076566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3471C7" w:rsidRPr="0076566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B30779" w:rsidRPr="0076566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D665ED" w:rsidRPr="0076566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B30779" w:rsidRPr="0076566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471C7" w:rsidRPr="00765664">
        <w:rPr>
          <w:rFonts w:ascii="ＭＳ Ｐゴシック" w:eastAsia="ＭＳ Ｐゴシック" w:hAnsi="ＭＳ Ｐゴシック" w:hint="eastAsia"/>
          <w:sz w:val="21"/>
          <w:szCs w:val="21"/>
        </w:rPr>
        <w:t>（発行：財団法人</w:t>
      </w:r>
      <w:r w:rsidR="00D32E7B" w:rsidRPr="00765664">
        <w:rPr>
          <w:rFonts w:ascii="ＭＳ Ｐゴシック" w:eastAsia="ＭＳ Ｐゴシック" w:hAnsi="ＭＳ Ｐゴシック" w:hint="eastAsia"/>
          <w:sz w:val="21"/>
          <w:szCs w:val="21"/>
        </w:rPr>
        <w:t>日本建築防災協会、全国被災建築物応急危険度判定協議会）</w:t>
      </w:r>
    </w:p>
    <w:p w14:paraId="20ED87DF" w14:textId="77777777" w:rsidR="007D124A" w:rsidRDefault="003471C7" w:rsidP="007D124A">
      <w:pPr>
        <w:spacing w:line="360" w:lineRule="exact"/>
        <w:ind w:rightChars="-258" w:right="-568" w:firstLineChars="100" w:firstLine="211"/>
        <w:rPr>
          <w:rFonts w:ascii="ＭＳ Ｐゴシック" w:eastAsia="ＭＳ Ｐゴシック" w:hAnsi="ＭＳ Ｐゴシック"/>
          <w:sz w:val="21"/>
          <w:szCs w:val="21"/>
        </w:rPr>
      </w:pPr>
      <w:r w:rsidRPr="00765664">
        <w:rPr>
          <w:rFonts w:ascii="ＭＳ Ｐゴシック" w:eastAsia="ＭＳ Ｐゴシック" w:hAnsi="ＭＳ Ｐゴシック" w:hint="eastAsia"/>
          <w:b/>
          <w:sz w:val="21"/>
          <w:szCs w:val="21"/>
        </w:rPr>
        <w:t>●</w:t>
      </w:r>
      <w:r w:rsidR="000D2166" w:rsidRPr="00765664"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申込方法</w:t>
      </w:r>
      <w:r w:rsidR="00C1681C" w:rsidRPr="00765664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7D124A">
        <w:rPr>
          <w:rFonts w:ascii="ＭＳ Ｐゴシック" w:eastAsia="ＭＳ Ｐゴシック" w:hAnsi="ＭＳ Ｐゴシック" w:hint="eastAsia"/>
          <w:sz w:val="21"/>
          <w:szCs w:val="21"/>
        </w:rPr>
        <w:t>①または②のいずれかの方法で申込みをしてください。</w:t>
      </w:r>
    </w:p>
    <w:p w14:paraId="538243DD" w14:textId="77777777" w:rsidR="002F42F6" w:rsidRPr="00A62F56" w:rsidRDefault="007D124A" w:rsidP="00DF2B7C">
      <w:pPr>
        <w:spacing w:line="340" w:lineRule="exact"/>
        <w:ind w:rightChars="-258" w:right="-568" w:firstLineChars="650" w:firstLine="1365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A62F56">
        <w:rPr>
          <w:rFonts w:ascii="ＭＳ Ｐゴシック" w:eastAsia="ＭＳ Ｐゴシック" w:hAnsi="ＭＳ Ｐゴシック" w:hint="eastAsia"/>
          <w:sz w:val="21"/>
          <w:szCs w:val="21"/>
        </w:rPr>
        <w:t>①</w:t>
      </w:r>
      <w:r w:rsidR="002F42F6" w:rsidRPr="00A62F5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青森県電子申請届出システムによ</w:t>
      </w:r>
      <w:r w:rsidRPr="00A62F5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る</w:t>
      </w:r>
      <w:r w:rsidR="002F42F6" w:rsidRPr="00A62F5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申込</w:t>
      </w:r>
      <w:r w:rsidRPr="00A62F5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み</w:t>
      </w:r>
    </w:p>
    <w:p w14:paraId="4772448F" w14:textId="77777777" w:rsidR="00771722" w:rsidRPr="00771722" w:rsidRDefault="00951140" w:rsidP="00771722">
      <w:pPr>
        <w:spacing w:line="340" w:lineRule="exact"/>
        <w:ind w:rightChars="-258" w:right="-568" w:firstLineChars="726" w:firstLine="1525"/>
        <w:rPr>
          <w:rFonts w:ascii="ＭＳ Ｐゴシック" w:eastAsia="ＭＳ Ｐゴシック" w:hAnsi="ＭＳ Ｐゴシック"/>
          <w:color w:val="000000"/>
          <w:sz w:val="21"/>
          <w:shd w:val="clear" w:color="auto" w:fill="EFEFEF"/>
        </w:rPr>
      </w:pPr>
      <w:r w:rsidRPr="00951140">
        <w:rPr>
          <w:rFonts w:ascii="ＭＳ Ｐゴシック" w:eastAsia="ＭＳ Ｐゴシック" w:hAnsi="ＭＳ Ｐゴシック"/>
          <w:color w:val="000000"/>
          <w:sz w:val="21"/>
          <w:shd w:val="clear" w:color="auto" w:fill="EFEFEF"/>
        </w:rPr>
        <w:t>https://apply.e-tumo.jp/pref-aomori-u/offer/offerList_detail?tempSeq=9847</w:t>
      </w:r>
    </w:p>
    <w:p w14:paraId="05BD0289" w14:textId="77777777" w:rsidR="002F42F6" w:rsidRPr="00A62F56" w:rsidRDefault="002F42F6" w:rsidP="00DF2B7C">
      <w:pPr>
        <w:spacing w:line="340" w:lineRule="exact"/>
        <w:ind w:rightChars="-258" w:right="-568" w:firstLineChars="126" w:firstLine="265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A62F56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</w:t>
      </w:r>
      <w:r w:rsidR="007D124A" w:rsidRPr="00A62F56">
        <w:rPr>
          <w:rFonts w:ascii="ＭＳ Ｐゴシック" w:eastAsia="ＭＳ Ｐゴシック" w:hAnsi="ＭＳ Ｐゴシック" w:hint="eastAsia"/>
          <w:sz w:val="21"/>
          <w:szCs w:val="21"/>
        </w:rPr>
        <w:t>②</w:t>
      </w:r>
      <w:r w:rsidR="007D124A" w:rsidRPr="00A62F5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別紙の</w:t>
      </w:r>
      <w:r w:rsidRPr="00A62F5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「受講申込書」に必要事項を記入し、建築住宅課へメール又はＦＡＸで送信</w:t>
      </w:r>
    </w:p>
    <w:p w14:paraId="3F16FA6A" w14:textId="77777777" w:rsidR="00D07DDD" w:rsidRPr="00765664" w:rsidRDefault="003471C7" w:rsidP="004D0721">
      <w:pPr>
        <w:spacing w:line="360" w:lineRule="exact"/>
        <w:ind w:rightChars="-194" w:right="-427" w:firstLineChars="100" w:firstLine="211"/>
        <w:rPr>
          <w:rFonts w:ascii="ＭＳ Ｐゴシック" w:eastAsia="ＭＳ Ｐゴシック" w:hAnsi="ＭＳ Ｐゴシック"/>
          <w:sz w:val="21"/>
          <w:szCs w:val="21"/>
        </w:rPr>
      </w:pPr>
      <w:r w:rsidRPr="00765664">
        <w:rPr>
          <w:rFonts w:ascii="ＭＳ Ｐゴシック" w:eastAsia="ＭＳ Ｐゴシック" w:hAnsi="ＭＳ Ｐゴシック" w:hint="eastAsia"/>
          <w:b/>
          <w:sz w:val="21"/>
          <w:szCs w:val="21"/>
        </w:rPr>
        <w:t>●</w:t>
      </w:r>
      <w:r w:rsidR="00283E48" w:rsidRPr="00765664">
        <w:rPr>
          <w:rFonts w:ascii="ＭＳ Ｐゴシック" w:eastAsia="ＭＳ Ｐゴシック" w:hAnsi="ＭＳ Ｐゴシック" w:hint="eastAsia"/>
          <w:b/>
          <w:sz w:val="21"/>
          <w:szCs w:val="21"/>
        </w:rPr>
        <w:t>申込</w:t>
      </w:r>
      <w:r w:rsidRPr="00765664">
        <w:rPr>
          <w:rFonts w:ascii="ＭＳ Ｐゴシック" w:eastAsia="ＭＳ Ｐゴシック" w:hAnsi="ＭＳ Ｐゴシック" w:hint="eastAsia"/>
          <w:b/>
          <w:sz w:val="21"/>
          <w:szCs w:val="21"/>
        </w:rPr>
        <w:t>締切</w:t>
      </w:r>
      <w:r w:rsidR="00D32E7B" w:rsidRPr="00765664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1078D3" w:rsidRPr="0076566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D0721"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="00D32E7B" w:rsidRPr="0076566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D0721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="00D32E7B" w:rsidRPr="00765664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7C5DF2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Pr="00765664">
        <w:rPr>
          <w:rFonts w:ascii="ＭＳ Ｐゴシック" w:eastAsia="ＭＳ Ｐゴシック" w:hAnsi="ＭＳ Ｐゴシック" w:hint="eastAsia"/>
          <w:sz w:val="21"/>
          <w:szCs w:val="21"/>
        </w:rPr>
        <w:t>日</w:t>
      </w:r>
      <w:r w:rsidR="002F5225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7C5DF2">
        <w:rPr>
          <w:rFonts w:ascii="ＭＳ Ｐゴシック" w:eastAsia="ＭＳ Ｐゴシック" w:hAnsi="ＭＳ Ｐゴシック" w:hint="eastAsia"/>
          <w:sz w:val="21"/>
          <w:szCs w:val="21"/>
        </w:rPr>
        <w:t>金</w:t>
      </w:r>
      <w:r w:rsidR="003162C3" w:rsidRPr="00765664">
        <w:rPr>
          <w:rFonts w:ascii="ＭＳ Ｐゴシック" w:eastAsia="ＭＳ Ｐゴシック" w:hAnsi="ＭＳ Ｐゴシック" w:hint="eastAsia"/>
          <w:sz w:val="21"/>
          <w:szCs w:val="21"/>
        </w:rPr>
        <w:t>）※</w:t>
      </w:r>
      <w:r w:rsidR="003545B7" w:rsidRPr="00765664">
        <w:rPr>
          <w:rFonts w:ascii="ＭＳ Ｐゴシック" w:eastAsia="ＭＳ Ｐゴシック" w:hAnsi="ＭＳ Ｐゴシック" w:hint="eastAsia"/>
          <w:sz w:val="21"/>
          <w:szCs w:val="21"/>
        </w:rPr>
        <w:t>定員</w:t>
      </w:r>
      <w:r w:rsidR="004F7382" w:rsidRPr="00765664">
        <w:rPr>
          <w:rFonts w:ascii="ＭＳ Ｐゴシック" w:eastAsia="ＭＳ Ｐゴシック" w:hAnsi="ＭＳ Ｐゴシック" w:hint="eastAsia"/>
          <w:sz w:val="21"/>
          <w:szCs w:val="21"/>
        </w:rPr>
        <w:t>になり次第、締め切らせていただきます。</w:t>
      </w:r>
    </w:p>
    <w:p w14:paraId="6F919AA2" w14:textId="77777777" w:rsidR="00765664" w:rsidRPr="00C35265" w:rsidRDefault="00765664" w:rsidP="00C35265">
      <w:pPr>
        <w:spacing w:line="300" w:lineRule="exact"/>
        <w:ind w:leftChars="100" w:left="1165" w:rightChars="63" w:right="139" w:hangingChars="450" w:hanging="945"/>
        <w:rPr>
          <w:rFonts w:ascii="ＭＳ Ｐゴシック" w:eastAsia="ＭＳ Ｐゴシック" w:hAnsi="ＭＳ Ｐゴシック"/>
          <w:color w:val="FF0000"/>
          <w:sz w:val="21"/>
          <w:szCs w:val="21"/>
          <w:u w:val="wave"/>
        </w:rPr>
      </w:pPr>
      <w:r w:rsidRPr="00765664">
        <w:rPr>
          <w:rFonts w:ascii="ＭＳ Ｐゴシック" w:eastAsia="ＭＳ Ｐゴシック" w:hAnsi="ＭＳ Ｐゴシック" w:hint="eastAsia"/>
          <w:sz w:val="21"/>
          <w:szCs w:val="21"/>
        </w:rPr>
        <w:t>●</w:t>
      </w:r>
      <w:r w:rsidRPr="00765664">
        <w:rPr>
          <w:rFonts w:ascii="ＭＳ Ｐゴシック" w:eastAsia="ＭＳ Ｐゴシック" w:hAnsi="ＭＳ Ｐゴシック" w:hint="eastAsia"/>
          <w:b/>
          <w:sz w:val="21"/>
          <w:szCs w:val="21"/>
        </w:rPr>
        <w:t>その他</w:t>
      </w:r>
      <w:r w:rsidRPr="00765664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Pr="00C35265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応急危険度判定士の登録を希望する方は、当日、顔写真（縦3cm横2.5cm）２枚</w:t>
      </w:r>
      <w:r w:rsidR="007245B6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、</w:t>
      </w:r>
      <w:r w:rsidR="007245B6" w:rsidRPr="00C35265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印鑑</w:t>
      </w:r>
      <w:r w:rsidRPr="00C35265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及び</w:t>
      </w:r>
      <w:r w:rsidR="00882B73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該当する</w:t>
      </w:r>
      <w:r w:rsidR="00667837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免許証</w:t>
      </w:r>
      <w:r w:rsidR="007245B6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等（</w:t>
      </w:r>
      <w:r w:rsidR="007245B6" w:rsidRPr="007245B6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建築士</w:t>
      </w:r>
      <w:r w:rsidR="007245B6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は</w:t>
      </w:r>
      <w:r w:rsidR="007245B6" w:rsidRPr="007245B6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免許証、施</w:t>
      </w:r>
      <w:r w:rsidR="00667837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工</w:t>
      </w:r>
      <w:r w:rsidR="007245B6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管</w:t>
      </w:r>
      <w:r w:rsidR="007245B6" w:rsidRPr="007245B6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理技士</w:t>
      </w:r>
      <w:r w:rsidR="007245B6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は</w:t>
      </w:r>
      <w:r w:rsidR="007245B6" w:rsidRPr="007245B6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合格証、</w:t>
      </w:r>
      <w:r w:rsidR="007245B6" w:rsidRPr="00DF2B7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調査員は</w:t>
      </w:r>
      <w:r w:rsidR="007245B6" w:rsidRPr="007245B6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資格者証）</w:t>
      </w:r>
      <w:r w:rsidR="00C35265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の写し</w:t>
      </w:r>
      <w:r w:rsidRPr="00C35265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を持参してください。</w:t>
      </w:r>
    </w:p>
    <w:p w14:paraId="3FE628CB" w14:textId="77777777" w:rsidR="003471C7" w:rsidRPr="00765664" w:rsidRDefault="00C1681C" w:rsidP="007245B6">
      <w:pPr>
        <w:spacing w:line="260" w:lineRule="exact"/>
        <w:ind w:firstLineChars="100" w:firstLine="211"/>
        <w:rPr>
          <w:rFonts w:ascii="ＭＳ Ｐゴシック" w:eastAsia="ＭＳ Ｐゴシック" w:hAnsi="ＭＳ Ｐゴシック"/>
          <w:sz w:val="21"/>
          <w:szCs w:val="21"/>
        </w:rPr>
      </w:pPr>
      <w:r w:rsidRPr="00765664">
        <w:rPr>
          <w:rFonts w:ascii="ＭＳ Ｐゴシック" w:eastAsia="ＭＳ Ｐゴシック" w:hAnsi="ＭＳ Ｐゴシック" w:hint="eastAsia"/>
          <w:b/>
          <w:sz w:val="21"/>
          <w:szCs w:val="21"/>
        </w:rPr>
        <w:t>●</w:t>
      </w:r>
      <w:r w:rsidR="00FD24F3" w:rsidRPr="00765664">
        <w:rPr>
          <w:rFonts w:ascii="ＭＳ Ｐゴシック" w:eastAsia="ＭＳ Ｐゴシック" w:hAnsi="ＭＳ Ｐゴシック" w:hint="eastAsia"/>
          <w:b/>
          <w:sz w:val="21"/>
          <w:szCs w:val="21"/>
        </w:rPr>
        <w:t>お</w:t>
      </w:r>
      <w:r w:rsidRPr="00765664">
        <w:rPr>
          <w:rFonts w:ascii="ＭＳ Ｐゴシック" w:eastAsia="ＭＳ Ｐゴシック" w:hAnsi="ＭＳ Ｐゴシック" w:hint="eastAsia"/>
          <w:b/>
          <w:sz w:val="21"/>
          <w:szCs w:val="21"/>
        </w:rPr>
        <w:t>問合せ</w:t>
      </w:r>
      <w:r w:rsidR="00FD24F3" w:rsidRPr="00765664">
        <w:rPr>
          <w:rFonts w:ascii="ＭＳ Ｐゴシック" w:eastAsia="ＭＳ Ｐゴシック" w:hAnsi="ＭＳ Ｐゴシック" w:hint="eastAsia"/>
          <w:b/>
          <w:sz w:val="21"/>
          <w:szCs w:val="21"/>
        </w:rPr>
        <w:t>先</w:t>
      </w:r>
      <w:r w:rsidRPr="00765664">
        <w:rPr>
          <w:rFonts w:ascii="ＭＳ Ｐゴシック" w:eastAsia="ＭＳ Ｐゴシック" w:hAnsi="ＭＳ Ｐゴシック" w:hint="eastAsia"/>
          <w:sz w:val="21"/>
          <w:szCs w:val="21"/>
        </w:rPr>
        <w:t>：青森県</w:t>
      </w:r>
      <w:r w:rsidR="00525884">
        <w:rPr>
          <w:rFonts w:ascii="ＭＳ Ｐゴシック" w:eastAsia="ＭＳ Ｐゴシック" w:hAnsi="ＭＳ Ｐゴシック" w:hint="eastAsia"/>
          <w:sz w:val="21"/>
          <w:szCs w:val="21"/>
        </w:rPr>
        <w:t xml:space="preserve">　県土整備部　</w:t>
      </w:r>
      <w:r w:rsidRPr="00765664">
        <w:rPr>
          <w:rFonts w:ascii="ＭＳ Ｐゴシック" w:eastAsia="ＭＳ Ｐゴシック" w:hAnsi="ＭＳ Ｐゴシック" w:hint="eastAsia"/>
          <w:sz w:val="21"/>
          <w:szCs w:val="21"/>
        </w:rPr>
        <w:t>建築住宅課</w:t>
      </w:r>
      <w:r w:rsidR="0052588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765664">
        <w:rPr>
          <w:rFonts w:ascii="ＭＳ Ｐゴシック" w:eastAsia="ＭＳ Ｐゴシック" w:hAnsi="ＭＳ Ｐゴシック" w:hint="eastAsia"/>
          <w:sz w:val="21"/>
          <w:szCs w:val="21"/>
        </w:rPr>
        <w:t>建築指導グループ</w:t>
      </w:r>
      <w:r w:rsidR="00FD24F3" w:rsidRPr="00765664">
        <w:rPr>
          <w:rFonts w:ascii="ＭＳ Ｐゴシック" w:eastAsia="ＭＳ Ｐゴシック" w:hAnsi="ＭＳ Ｐゴシック" w:hint="eastAsia"/>
          <w:sz w:val="21"/>
          <w:szCs w:val="21"/>
        </w:rPr>
        <w:t xml:space="preserve">　担当　</w:t>
      </w:r>
      <w:r w:rsidR="004D0721">
        <w:rPr>
          <w:rFonts w:ascii="ＭＳ Ｐゴシック" w:eastAsia="ＭＳ Ｐゴシック" w:hAnsi="ＭＳ Ｐゴシック" w:hint="eastAsia"/>
          <w:sz w:val="21"/>
          <w:szCs w:val="21"/>
        </w:rPr>
        <w:t>石田</w:t>
      </w:r>
    </w:p>
    <w:p w14:paraId="7BB7DBF8" w14:textId="77777777" w:rsidR="003471C7" w:rsidRPr="00765664" w:rsidRDefault="00D32E7B" w:rsidP="007245B6">
      <w:pPr>
        <w:spacing w:line="260" w:lineRule="exact"/>
        <w:ind w:leftChars="709" w:left="1560"/>
        <w:rPr>
          <w:rFonts w:ascii="ＭＳ Ｐゴシック" w:eastAsia="ＭＳ Ｐゴシック" w:hAnsi="ＭＳ Ｐゴシック"/>
          <w:sz w:val="21"/>
          <w:szCs w:val="21"/>
        </w:rPr>
      </w:pPr>
      <w:r w:rsidRPr="00765664"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 w:rsidR="00C1681C" w:rsidRPr="00765664">
        <w:rPr>
          <w:rFonts w:ascii="ＭＳ Ｐゴシック" w:eastAsia="ＭＳ Ｐゴシック" w:hAnsi="ＭＳ Ｐゴシック" w:hint="eastAsia"/>
          <w:sz w:val="21"/>
          <w:szCs w:val="21"/>
        </w:rPr>
        <w:t>030-8570</w:t>
      </w:r>
      <w:r w:rsidR="00A47DE4" w:rsidRPr="0076566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C1681C" w:rsidRPr="00765664">
        <w:rPr>
          <w:rFonts w:ascii="ＭＳ Ｐゴシック" w:eastAsia="ＭＳ Ｐゴシック" w:hAnsi="ＭＳ Ｐゴシック" w:hint="eastAsia"/>
          <w:sz w:val="21"/>
          <w:szCs w:val="21"/>
        </w:rPr>
        <w:t>青</w:t>
      </w:r>
      <w:r w:rsidR="009F4361" w:rsidRPr="00765664">
        <w:rPr>
          <w:rFonts w:ascii="ＭＳ Ｐゴシック" w:eastAsia="ＭＳ Ｐゴシック" w:hAnsi="ＭＳ Ｐゴシック" w:hint="eastAsia"/>
          <w:sz w:val="21"/>
          <w:szCs w:val="21"/>
        </w:rPr>
        <w:t>森市長島１丁目１</w:t>
      </w:r>
      <w:r w:rsidR="00A47DE4" w:rsidRPr="00765664">
        <w:rPr>
          <w:rFonts w:ascii="ＭＳ Ｐゴシック" w:eastAsia="ＭＳ Ｐゴシック" w:hAnsi="ＭＳ Ｐゴシック" w:hint="eastAsia"/>
          <w:sz w:val="21"/>
          <w:szCs w:val="21"/>
        </w:rPr>
        <w:t>番</w:t>
      </w:r>
      <w:r w:rsidR="009F4361" w:rsidRPr="0076566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A47DE4" w:rsidRPr="00765664">
        <w:rPr>
          <w:rFonts w:ascii="ＭＳ Ｐゴシック" w:eastAsia="ＭＳ Ｐゴシック" w:hAnsi="ＭＳ Ｐゴシック" w:hint="eastAsia"/>
          <w:sz w:val="21"/>
          <w:szCs w:val="21"/>
        </w:rPr>
        <w:t>号</w:t>
      </w:r>
      <w:r w:rsidR="009F4361" w:rsidRPr="00765664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D44851" w:rsidRPr="00765664">
        <w:rPr>
          <w:rFonts w:ascii="ＭＳ Ｐゴシック" w:eastAsia="ＭＳ Ｐゴシック" w:hAnsi="ＭＳ Ｐゴシック" w:hint="eastAsia"/>
          <w:sz w:val="21"/>
          <w:szCs w:val="21"/>
        </w:rPr>
        <w:t>青森</w:t>
      </w:r>
      <w:r w:rsidR="00D44851" w:rsidRPr="00765664">
        <w:rPr>
          <w:rFonts w:ascii="ＭＳ Ｐゴシック" w:eastAsia="ＭＳ Ｐゴシック" w:hAnsi="ＭＳ Ｐゴシック"/>
          <w:sz w:val="21"/>
          <w:szCs w:val="21"/>
        </w:rPr>
        <w:t>県庁</w:t>
      </w:r>
      <w:r w:rsidR="00286BEA" w:rsidRPr="00765664">
        <w:rPr>
          <w:rFonts w:ascii="ＭＳ Ｐゴシック" w:eastAsia="ＭＳ Ｐゴシック" w:hAnsi="ＭＳ Ｐゴシック" w:hint="eastAsia"/>
          <w:sz w:val="21"/>
          <w:szCs w:val="21"/>
        </w:rPr>
        <w:t>北棟3</w:t>
      </w:r>
      <w:r w:rsidR="00C1681C" w:rsidRPr="00765664">
        <w:rPr>
          <w:rFonts w:ascii="ＭＳ Ｐゴシック" w:eastAsia="ＭＳ Ｐゴシック" w:hAnsi="ＭＳ Ｐゴシック" w:hint="eastAsia"/>
          <w:sz w:val="21"/>
          <w:szCs w:val="21"/>
        </w:rPr>
        <w:t>階</w:t>
      </w:r>
      <w:r w:rsidR="009F4361" w:rsidRPr="00765664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577EAC55" w14:textId="77777777" w:rsidR="00DF2B7C" w:rsidRDefault="00A47DE4" w:rsidP="007245B6">
      <w:pPr>
        <w:spacing w:line="260" w:lineRule="exact"/>
        <w:ind w:right="420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65664">
        <w:rPr>
          <w:rFonts w:ascii="ＭＳ Ｐゴシック" w:eastAsia="ＭＳ Ｐゴシック" w:hAnsi="ＭＳ Ｐゴシック" w:hint="eastAsia"/>
          <w:sz w:val="21"/>
          <w:szCs w:val="21"/>
        </w:rPr>
        <w:t xml:space="preserve">TEL　</w:t>
      </w:r>
      <w:r w:rsidR="00EA3BF7" w:rsidRPr="00765664">
        <w:rPr>
          <w:rFonts w:ascii="ＭＳ Ｐゴシック" w:eastAsia="ＭＳ Ｐゴシック" w:hAnsi="ＭＳ Ｐゴシック" w:hint="eastAsia"/>
          <w:sz w:val="21"/>
          <w:szCs w:val="21"/>
        </w:rPr>
        <w:t>017-7</w:t>
      </w:r>
      <w:r w:rsidR="006D624F" w:rsidRPr="00765664">
        <w:rPr>
          <w:rFonts w:ascii="ＭＳ Ｐゴシック" w:eastAsia="ＭＳ Ｐゴシック" w:hAnsi="ＭＳ Ｐゴシック" w:hint="eastAsia"/>
          <w:sz w:val="21"/>
          <w:szCs w:val="21"/>
        </w:rPr>
        <w:t>22</w:t>
      </w:r>
      <w:r w:rsidR="00EA3BF7" w:rsidRPr="00765664">
        <w:rPr>
          <w:rFonts w:ascii="ＭＳ Ｐゴシック" w:eastAsia="ＭＳ Ｐゴシック" w:hAnsi="ＭＳ Ｐゴシック" w:hint="eastAsia"/>
          <w:sz w:val="21"/>
          <w:szCs w:val="21"/>
        </w:rPr>
        <w:t>-</w:t>
      </w:r>
      <w:r w:rsidR="006D624F" w:rsidRPr="00765664">
        <w:rPr>
          <w:rFonts w:ascii="ＭＳ Ｐゴシック" w:eastAsia="ＭＳ Ｐゴシック" w:hAnsi="ＭＳ Ｐゴシック" w:hint="eastAsia"/>
          <w:sz w:val="21"/>
          <w:szCs w:val="21"/>
        </w:rPr>
        <w:t>1111</w:t>
      </w:r>
      <w:r w:rsidR="006D624F" w:rsidRPr="00765664">
        <w:rPr>
          <w:rFonts w:ascii="ＭＳ Ｐゴシック" w:eastAsia="ＭＳ Ｐゴシック" w:hAnsi="ＭＳ Ｐゴシック"/>
          <w:sz w:val="21"/>
          <w:szCs w:val="21"/>
        </w:rPr>
        <w:t>（内線</w:t>
      </w:r>
      <w:r w:rsidR="001108A5">
        <w:rPr>
          <w:rFonts w:ascii="ＭＳ Ｐゴシック" w:eastAsia="ＭＳ Ｐゴシック" w:hAnsi="ＭＳ Ｐゴシック" w:hint="eastAsia"/>
          <w:sz w:val="21"/>
          <w:szCs w:val="21"/>
        </w:rPr>
        <w:t>6</w:t>
      </w:r>
      <w:r w:rsidR="00527883">
        <w:rPr>
          <w:rFonts w:ascii="ＭＳ Ｐゴシック" w:eastAsia="ＭＳ Ｐゴシック" w:hAnsi="ＭＳ Ｐゴシック" w:hint="eastAsia"/>
          <w:sz w:val="21"/>
          <w:szCs w:val="21"/>
        </w:rPr>
        <w:t>801</w:t>
      </w:r>
      <w:r w:rsidR="006D624F" w:rsidRPr="00765664">
        <w:rPr>
          <w:rFonts w:ascii="ＭＳ Ｐゴシック" w:eastAsia="ＭＳ Ｐゴシック" w:hAnsi="ＭＳ Ｐゴシック"/>
          <w:sz w:val="21"/>
          <w:szCs w:val="21"/>
        </w:rPr>
        <w:t>）</w:t>
      </w:r>
      <w:r w:rsidRPr="00765664">
        <w:rPr>
          <w:rFonts w:ascii="ＭＳ Ｐゴシック" w:eastAsia="ＭＳ Ｐゴシック" w:hAnsi="ＭＳ Ｐゴシック" w:hint="eastAsia"/>
          <w:sz w:val="21"/>
          <w:szCs w:val="21"/>
        </w:rPr>
        <w:t xml:space="preserve">　/　FAX　</w:t>
      </w:r>
      <w:r w:rsidR="00EA3BF7" w:rsidRPr="00765664">
        <w:rPr>
          <w:rFonts w:ascii="ＭＳ Ｐゴシック" w:eastAsia="ＭＳ Ｐゴシック" w:hAnsi="ＭＳ Ｐゴシック" w:hint="eastAsia"/>
          <w:sz w:val="21"/>
          <w:szCs w:val="21"/>
        </w:rPr>
        <w:t>017-734-8197</w:t>
      </w:r>
    </w:p>
    <w:p w14:paraId="31A620CE" w14:textId="77777777" w:rsidR="003270B1" w:rsidRDefault="003270B1" w:rsidP="00DC5B72">
      <w:pPr>
        <w:spacing w:line="260" w:lineRule="exact"/>
        <w:ind w:right="420"/>
        <w:rPr>
          <w:color w:val="000000"/>
          <w:sz w:val="21"/>
        </w:rPr>
      </w:pPr>
    </w:p>
    <w:sectPr w:rsidR="003270B1" w:rsidSect="00765664">
      <w:pgSz w:w="11906" w:h="16838" w:code="9"/>
      <w:pgMar w:top="851" w:right="1134" w:bottom="1134" w:left="1134" w:header="851" w:footer="992" w:gutter="0"/>
      <w:cols w:space="425"/>
      <w:docGrid w:linePitch="364" w:charSpace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7C0C" w14:textId="77777777" w:rsidR="00274668" w:rsidRDefault="00274668" w:rsidP="00EC39F4">
      <w:r>
        <w:separator/>
      </w:r>
    </w:p>
  </w:endnote>
  <w:endnote w:type="continuationSeparator" w:id="0">
    <w:p w14:paraId="2CA4E1E6" w14:textId="77777777" w:rsidR="00274668" w:rsidRDefault="00274668" w:rsidP="00EC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3F51" w14:textId="77777777" w:rsidR="00274668" w:rsidRDefault="00274668" w:rsidP="00EC39F4">
      <w:r>
        <w:separator/>
      </w:r>
    </w:p>
  </w:footnote>
  <w:footnote w:type="continuationSeparator" w:id="0">
    <w:p w14:paraId="66038BC2" w14:textId="77777777" w:rsidR="00274668" w:rsidRDefault="00274668" w:rsidP="00EC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E6"/>
    <w:rsid w:val="00000393"/>
    <w:rsid w:val="00005CC1"/>
    <w:rsid w:val="0000787E"/>
    <w:rsid w:val="00010D23"/>
    <w:rsid w:val="00012A83"/>
    <w:rsid w:val="000145F5"/>
    <w:rsid w:val="00014DFF"/>
    <w:rsid w:val="000354A3"/>
    <w:rsid w:val="00036E63"/>
    <w:rsid w:val="0005344E"/>
    <w:rsid w:val="0005441B"/>
    <w:rsid w:val="00070BE1"/>
    <w:rsid w:val="0008747F"/>
    <w:rsid w:val="000A5E2A"/>
    <w:rsid w:val="000A6243"/>
    <w:rsid w:val="000A63E4"/>
    <w:rsid w:val="000D0FD8"/>
    <w:rsid w:val="000D2166"/>
    <w:rsid w:val="000D7567"/>
    <w:rsid w:val="000E4DA2"/>
    <w:rsid w:val="000F2658"/>
    <w:rsid w:val="00107246"/>
    <w:rsid w:val="001078D3"/>
    <w:rsid w:val="00110890"/>
    <w:rsid w:val="001108A5"/>
    <w:rsid w:val="00114FF8"/>
    <w:rsid w:val="001234DA"/>
    <w:rsid w:val="00126C30"/>
    <w:rsid w:val="00136087"/>
    <w:rsid w:val="001360C9"/>
    <w:rsid w:val="0014068D"/>
    <w:rsid w:val="0014188C"/>
    <w:rsid w:val="00150EDB"/>
    <w:rsid w:val="00161838"/>
    <w:rsid w:val="00163810"/>
    <w:rsid w:val="001646D5"/>
    <w:rsid w:val="001859C0"/>
    <w:rsid w:val="00191D0E"/>
    <w:rsid w:val="001A4FA4"/>
    <w:rsid w:val="001C0036"/>
    <w:rsid w:val="001C2215"/>
    <w:rsid w:val="001D053C"/>
    <w:rsid w:val="001D59A6"/>
    <w:rsid w:val="001D6DCE"/>
    <w:rsid w:val="001E6C3D"/>
    <w:rsid w:val="001F0490"/>
    <w:rsid w:val="001F1BA4"/>
    <w:rsid w:val="001F422E"/>
    <w:rsid w:val="00214941"/>
    <w:rsid w:val="002303FA"/>
    <w:rsid w:val="00242213"/>
    <w:rsid w:val="00242395"/>
    <w:rsid w:val="00247BB6"/>
    <w:rsid w:val="0025346D"/>
    <w:rsid w:val="002558D7"/>
    <w:rsid w:val="002560B3"/>
    <w:rsid w:val="002712B5"/>
    <w:rsid w:val="00271514"/>
    <w:rsid w:val="00274668"/>
    <w:rsid w:val="00283E48"/>
    <w:rsid w:val="00286BEA"/>
    <w:rsid w:val="00293160"/>
    <w:rsid w:val="002967CF"/>
    <w:rsid w:val="002A18EA"/>
    <w:rsid w:val="002C6C88"/>
    <w:rsid w:val="002D40A9"/>
    <w:rsid w:val="002D4A7A"/>
    <w:rsid w:val="002D57FD"/>
    <w:rsid w:val="002F42F6"/>
    <w:rsid w:val="002F5225"/>
    <w:rsid w:val="00305F89"/>
    <w:rsid w:val="003162C3"/>
    <w:rsid w:val="003270B1"/>
    <w:rsid w:val="0033188D"/>
    <w:rsid w:val="003341E1"/>
    <w:rsid w:val="0033442F"/>
    <w:rsid w:val="00335A43"/>
    <w:rsid w:val="0034060D"/>
    <w:rsid w:val="00341EF3"/>
    <w:rsid w:val="00341FD2"/>
    <w:rsid w:val="00343470"/>
    <w:rsid w:val="003471C7"/>
    <w:rsid w:val="003518F9"/>
    <w:rsid w:val="00352720"/>
    <w:rsid w:val="003540B8"/>
    <w:rsid w:val="003545B7"/>
    <w:rsid w:val="0035755E"/>
    <w:rsid w:val="00365B55"/>
    <w:rsid w:val="00375743"/>
    <w:rsid w:val="003B7CD8"/>
    <w:rsid w:val="003C6935"/>
    <w:rsid w:val="003C71C7"/>
    <w:rsid w:val="003E092E"/>
    <w:rsid w:val="003E6AE4"/>
    <w:rsid w:val="003E7290"/>
    <w:rsid w:val="003F6CDB"/>
    <w:rsid w:val="00403C3E"/>
    <w:rsid w:val="00403F64"/>
    <w:rsid w:val="00412790"/>
    <w:rsid w:val="004201B4"/>
    <w:rsid w:val="00420711"/>
    <w:rsid w:val="004213D6"/>
    <w:rsid w:val="00427925"/>
    <w:rsid w:val="004352E0"/>
    <w:rsid w:val="004434FC"/>
    <w:rsid w:val="0044515F"/>
    <w:rsid w:val="00461135"/>
    <w:rsid w:val="00475950"/>
    <w:rsid w:val="00483DF5"/>
    <w:rsid w:val="004963C9"/>
    <w:rsid w:val="004A2390"/>
    <w:rsid w:val="004A61AB"/>
    <w:rsid w:val="004C0EF7"/>
    <w:rsid w:val="004C40C6"/>
    <w:rsid w:val="004D0721"/>
    <w:rsid w:val="004D1D2B"/>
    <w:rsid w:val="004E2D44"/>
    <w:rsid w:val="004E6656"/>
    <w:rsid w:val="004E731E"/>
    <w:rsid w:val="004E7373"/>
    <w:rsid w:val="004F7382"/>
    <w:rsid w:val="005020B0"/>
    <w:rsid w:val="00517007"/>
    <w:rsid w:val="0051712E"/>
    <w:rsid w:val="005238A2"/>
    <w:rsid w:val="00524083"/>
    <w:rsid w:val="00525884"/>
    <w:rsid w:val="00527883"/>
    <w:rsid w:val="00527BD3"/>
    <w:rsid w:val="00537C06"/>
    <w:rsid w:val="00545FE8"/>
    <w:rsid w:val="00552F05"/>
    <w:rsid w:val="00561728"/>
    <w:rsid w:val="00563781"/>
    <w:rsid w:val="00566B17"/>
    <w:rsid w:val="0057439B"/>
    <w:rsid w:val="005A174C"/>
    <w:rsid w:val="005A17C3"/>
    <w:rsid w:val="005A69C5"/>
    <w:rsid w:val="005B239E"/>
    <w:rsid w:val="005C1720"/>
    <w:rsid w:val="005C2C6F"/>
    <w:rsid w:val="005C5836"/>
    <w:rsid w:val="005D1C6C"/>
    <w:rsid w:val="006057D6"/>
    <w:rsid w:val="00607CE8"/>
    <w:rsid w:val="00612391"/>
    <w:rsid w:val="00614F9F"/>
    <w:rsid w:val="00617573"/>
    <w:rsid w:val="006256D1"/>
    <w:rsid w:val="00627FFD"/>
    <w:rsid w:val="00630015"/>
    <w:rsid w:val="006355D5"/>
    <w:rsid w:val="00646D12"/>
    <w:rsid w:val="00653AE7"/>
    <w:rsid w:val="0066493D"/>
    <w:rsid w:val="00667837"/>
    <w:rsid w:val="0069603C"/>
    <w:rsid w:val="00696B0A"/>
    <w:rsid w:val="00697E4D"/>
    <w:rsid w:val="006B62DD"/>
    <w:rsid w:val="006C169B"/>
    <w:rsid w:val="006C6B89"/>
    <w:rsid w:val="006C7A4D"/>
    <w:rsid w:val="006D228B"/>
    <w:rsid w:val="006D43E4"/>
    <w:rsid w:val="006D624F"/>
    <w:rsid w:val="006E2A9C"/>
    <w:rsid w:val="00701361"/>
    <w:rsid w:val="007041B6"/>
    <w:rsid w:val="007245B6"/>
    <w:rsid w:val="00724DC5"/>
    <w:rsid w:val="007418FF"/>
    <w:rsid w:val="00757D44"/>
    <w:rsid w:val="007649FD"/>
    <w:rsid w:val="00765664"/>
    <w:rsid w:val="00771722"/>
    <w:rsid w:val="00775B38"/>
    <w:rsid w:val="00781990"/>
    <w:rsid w:val="00787A71"/>
    <w:rsid w:val="007B100B"/>
    <w:rsid w:val="007B2288"/>
    <w:rsid w:val="007B5406"/>
    <w:rsid w:val="007B5F6E"/>
    <w:rsid w:val="007B5FFC"/>
    <w:rsid w:val="007C5DF2"/>
    <w:rsid w:val="007D124A"/>
    <w:rsid w:val="007D2BEF"/>
    <w:rsid w:val="007E35F3"/>
    <w:rsid w:val="007F0FC5"/>
    <w:rsid w:val="007F601F"/>
    <w:rsid w:val="008012C3"/>
    <w:rsid w:val="00804331"/>
    <w:rsid w:val="008125FC"/>
    <w:rsid w:val="00812D3A"/>
    <w:rsid w:val="00822EAE"/>
    <w:rsid w:val="008414AC"/>
    <w:rsid w:val="00842936"/>
    <w:rsid w:val="00850CFD"/>
    <w:rsid w:val="008548CC"/>
    <w:rsid w:val="0085497C"/>
    <w:rsid w:val="0086103D"/>
    <w:rsid w:val="008617B3"/>
    <w:rsid w:val="00863705"/>
    <w:rsid w:val="008647A2"/>
    <w:rsid w:val="008678F9"/>
    <w:rsid w:val="008716F9"/>
    <w:rsid w:val="008823E6"/>
    <w:rsid w:val="00882B73"/>
    <w:rsid w:val="008A112B"/>
    <w:rsid w:val="008B2172"/>
    <w:rsid w:val="008C18E5"/>
    <w:rsid w:val="008C7CD5"/>
    <w:rsid w:val="008D2887"/>
    <w:rsid w:val="008D7301"/>
    <w:rsid w:val="008E36BE"/>
    <w:rsid w:val="008F4574"/>
    <w:rsid w:val="008F6F96"/>
    <w:rsid w:val="009144C5"/>
    <w:rsid w:val="00915EF6"/>
    <w:rsid w:val="00923CFD"/>
    <w:rsid w:val="00926159"/>
    <w:rsid w:val="00932918"/>
    <w:rsid w:val="00937BA0"/>
    <w:rsid w:val="00940012"/>
    <w:rsid w:val="00951140"/>
    <w:rsid w:val="00953A5F"/>
    <w:rsid w:val="00955138"/>
    <w:rsid w:val="00957885"/>
    <w:rsid w:val="00976C07"/>
    <w:rsid w:val="00981B23"/>
    <w:rsid w:val="0098212F"/>
    <w:rsid w:val="00983B6C"/>
    <w:rsid w:val="009908D7"/>
    <w:rsid w:val="00993448"/>
    <w:rsid w:val="00997A53"/>
    <w:rsid w:val="009A3D34"/>
    <w:rsid w:val="009A4FA4"/>
    <w:rsid w:val="009B2ED7"/>
    <w:rsid w:val="009E087A"/>
    <w:rsid w:val="009E0DB6"/>
    <w:rsid w:val="009E20FA"/>
    <w:rsid w:val="009E5E40"/>
    <w:rsid w:val="009F4361"/>
    <w:rsid w:val="009F4392"/>
    <w:rsid w:val="00A04455"/>
    <w:rsid w:val="00A2590E"/>
    <w:rsid w:val="00A25C18"/>
    <w:rsid w:val="00A47DE4"/>
    <w:rsid w:val="00A60EF3"/>
    <w:rsid w:val="00A62F56"/>
    <w:rsid w:val="00A75B94"/>
    <w:rsid w:val="00A76F91"/>
    <w:rsid w:val="00A82DA7"/>
    <w:rsid w:val="00A92A48"/>
    <w:rsid w:val="00AA5385"/>
    <w:rsid w:val="00AB01D4"/>
    <w:rsid w:val="00AB1EC3"/>
    <w:rsid w:val="00AC07D2"/>
    <w:rsid w:val="00AC33D9"/>
    <w:rsid w:val="00AD1CBC"/>
    <w:rsid w:val="00AD5313"/>
    <w:rsid w:val="00AE1605"/>
    <w:rsid w:val="00AE168C"/>
    <w:rsid w:val="00AE57EC"/>
    <w:rsid w:val="00AF1314"/>
    <w:rsid w:val="00AF2AB1"/>
    <w:rsid w:val="00B05E20"/>
    <w:rsid w:val="00B1362F"/>
    <w:rsid w:val="00B150B5"/>
    <w:rsid w:val="00B15484"/>
    <w:rsid w:val="00B1713D"/>
    <w:rsid w:val="00B22F2C"/>
    <w:rsid w:val="00B30748"/>
    <w:rsid w:val="00B30779"/>
    <w:rsid w:val="00B30AAB"/>
    <w:rsid w:val="00B36823"/>
    <w:rsid w:val="00B36E91"/>
    <w:rsid w:val="00B52122"/>
    <w:rsid w:val="00B63245"/>
    <w:rsid w:val="00B86441"/>
    <w:rsid w:val="00B9057D"/>
    <w:rsid w:val="00B94CB0"/>
    <w:rsid w:val="00B957DD"/>
    <w:rsid w:val="00BA0C6C"/>
    <w:rsid w:val="00BA7D16"/>
    <w:rsid w:val="00BB2DFF"/>
    <w:rsid w:val="00BF18F5"/>
    <w:rsid w:val="00BF2E7E"/>
    <w:rsid w:val="00BF4BDE"/>
    <w:rsid w:val="00C03BA1"/>
    <w:rsid w:val="00C10F53"/>
    <w:rsid w:val="00C15B09"/>
    <w:rsid w:val="00C1681C"/>
    <w:rsid w:val="00C35265"/>
    <w:rsid w:val="00C41BC4"/>
    <w:rsid w:val="00C60BF8"/>
    <w:rsid w:val="00C67C4A"/>
    <w:rsid w:val="00C770AF"/>
    <w:rsid w:val="00C800A8"/>
    <w:rsid w:val="00C865DF"/>
    <w:rsid w:val="00C965BD"/>
    <w:rsid w:val="00CA2BD0"/>
    <w:rsid w:val="00CB2DD8"/>
    <w:rsid w:val="00CB7642"/>
    <w:rsid w:val="00CC1F9F"/>
    <w:rsid w:val="00CC7CE7"/>
    <w:rsid w:val="00CD5266"/>
    <w:rsid w:val="00CD539B"/>
    <w:rsid w:val="00CE4A5F"/>
    <w:rsid w:val="00CE65C0"/>
    <w:rsid w:val="00D07DDD"/>
    <w:rsid w:val="00D122A5"/>
    <w:rsid w:val="00D21657"/>
    <w:rsid w:val="00D32E7B"/>
    <w:rsid w:val="00D37F44"/>
    <w:rsid w:val="00D44088"/>
    <w:rsid w:val="00D44851"/>
    <w:rsid w:val="00D545CE"/>
    <w:rsid w:val="00D637AC"/>
    <w:rsid w:val="00D6535A"/>
    <w:rsid w:val="00D66303"/>
    <w:rsid w:val="00D665ED"/>
    <w:rsid w:val="00D75A56"/>
    <w:rsid w:val="00D80DE6"/>
    <w:rsid w:val="00D87271"/>
    <w:rsid w:val="00D932B3"/>
    <w:rsid w:val="00DB2D15"/>
    <w:rsid w:val="00DB67AC"/>
    <w:rsid w:val="00DC291A"/>
    <w:rsid w:val="00DC5B72"/>
    <w:rsid w:val="00DD109A"/>
    <w:rsid w:val="00DD69BF"/>
    <w:rsid w:val="00DE3EA0"/>
    <w:rsid w:val="00DE5C4F"/>
    <w:rsid w:val="00DF2B7C"/>
    <w:rsid w:val="00DF4A3B"/>
    <w:rsid w:val="00E0440D"/>
    <w:rsid w:val="00E24EEC"/>
    <w:rsid w:val="00E30A71"/>
    <w:rsid w:val="00E53EF7"/>
    <w:rsid w:val="00E838BA"/>
    <w:rsid w:val="00E84051"/>
    <w:rsid w:val="00EA3BF7"/>
    <w:rsid w:val="00EA7B1D"/>
    <w:rsid w:val="00EA7C87"/>
    <w:rsid w:val="00EC39F4"/>
    <w:rsid w:val="00EC4598"/>
    <w:rsid w:val="00EC48B2"/>
    <w:rsid w:val="00EE60CD"/>
    <w:rsid w:val="00F1366D"/>
    <w:rsid w:val="00F2188C"/>
    <w:rsid w:val="00F3365B"/>
    <w:rsid w:val="00F37A16"/>
    <w:rsid w:val="00F40ACC"/>
    <w:rsid w:val="00F41105"/>
    <w:rsid w:val="00F42AD7"/>
    <w:rsid w:val="00F50D13"/>
    <w:rsid w:val="00F51639"/>
    <w:rsid w:val="00F518CE"/>
    <w:rsid w:val="00F53F09"/>
    <w:rsid w:val="00F63559"/>
    <w:rsid w:val="00F64922"/>
    <w:rsid w:val="00F70EC8"/>
    <w:rsid w:val="00F726DE"/>
    <w:rsid w:val="00F92BB1"/>
    <w:rsid w:val="00FA3327"/>
    <w:rsid w:val="00FA601D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67F73B"/>
  <w15:chartTrackingRefBased/>
  <w15:docId w15:val="{0CB48C1C-FC08-46F0-80CB-9E7F2B6E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ＭＳ 明朝" w:hAnsi="ＭＳ 明朝"/>
    </w:rPr>
  </w:style>
  <w:style w:type="paragraph" w:styleId="a4">
    <w:name w:val="Balloon Text"/>
    <w:basedOn w:val="a"/>
    <w:semiHidden/>
    <w:rsid w:val="008125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3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39F4"/>
    <w:rPr>
      <w:kern w:val="2"/>
      <w:sz w:val="22"/>
    </w:rPr>
  </w:style>
  <w:style w:type="paragraph" w:styleId="a7">
    <w:name w:val="footer"/>
    <w:basedOn w:val="a"/>
    <w:link w:val="a8"/>
    <w:rsid w:val="00EC3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39F4"/>
    <w:rPr>
      <w:kern w:val="2"/>
      <w:sz w:val="22"/>
    </w:rPr>
  </w:style>
  <w:style w:type="character" w:styleId="a9">
    <w:name w:val="Hyperlink"/>
    <w:rsid w:val="003270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aomori.lg.jp/soshiki/kendo/kenju/oukyukikennd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地震被災建築物の「応急危険度判定」講習会開催案内（案）</vt:lpstr>
      <vt:lpstr>地震被災建築物の「応急危険度判定」講習会開催案内（案）</vt:lpstr>
    </vt:vector>
  </TitlesOfParts>
  <Company>青森県</Company>
  <LinksUpToDate>false</LinksUpToDate>
  <CharactersWithSpaces>1283</CharactersWithSpaces>
  <SharedDoc>false</SharedDoc>
  <HLinks>
    <vt:vector size="6" baseType="variant"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https://www.pref.aomori.lg.jp/soshiki/kendo/kenju/oukyukikenndo.html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地震被災建築物の「応急危険度判定」講習会開催案内（案）</dc:title>
  <dc:subject/>
  <dc:creator>YM</dc:creator>
  <cp:keywords/>
  <cp:lastModifiedBy>201op</cp:lastModifiedBy>
  <cp:revision>3</cp:revision>
  <cp:lastPrinted>2023-04-27T23:31:00Z</cp:lastPrinted>
  <dcterms:created xsi:type="dcterms:W3CDTF">2023-05-02T02:26:00Z</dcterms:created>
  <dcterms:modified xsi:type="dcterms:W3CDTF">2023-05-10T00:03:00Z</dcterms:modified>
</cp:coreProperties>
</file>