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E033E6" w:rsidP="000F070E">
            <w:pPr>
              <w:adjustRightInd w:val="0"/>
              <w:snapToGrid w:val="0"/>
              <w:rPr>
                <w:rFonts w:hAnsi="ＭＳ 明朝"/>
              </w:rPr>
            </w:pPr>
            <w:r w:rsidRPr="00E033E6">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E033E6" w:rsidRPr="00E033E6" w:rsidRDefault="00E033E6" w:rsidP="00E033E6">
            <w:pPr>
              <w:adjustRightInd w:val="0"/>
              <w:snapToGrid w:val="0"/>
              <w:rPr>
                <w:rFonts w:hAnsi="ＭＳ 明朝" w:hint="eastAsia"/>
              </w:rPr>
            </w:pPr>
            <w:r w:rsidRPr="00E033E6">
              <w:rPr>
                <w:rFonts w:hAnsi="ＭＳ 明朝" w:hint="eastAsia"/>
              </w:rPr>
              <w:t>ＮＥＣカラープリンター用</w:t>
            </w:r>
          </w:p>
          <w:p w:rsidR="009C5F3D" w:rsidRDefault="00E033E6" w:rsidP="00E033E6">
            <w:pPr>
              <w:adjustRightInd w:val="0"/>
              <w:snapToGrid w:val="0"/>
              <w:rPr>
                <w:rFonts w:hAnsi="ＭＳ 明朝"/>
              </w:rPr>
            </w:pPr>
            <w:r w:rsidRPr="00E033E6">
              <w:rPr>
                <w:rFonts w:hAnsi="ＭＳ 明朝" w:hint="eastAsia"/>
              </w:rPr>
              <w:t>トナーカートリッジ（本庁・青森地区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A3056E" w:rsidRDefault="00A3056E">
      <w:pPr>
        <w:widowControl/>
        <w:jc w:val="left"/>
        <w:rPr>
          <w:rFonts w:hAnsi="ＭＳ 明朝"/>
          <w:sz w:val="21"/>
          <w:szCs w:val="21"/>
        </w:rPr>
      </w:pPr>
      <w:r>
        <w:rPr>
          <w:rFonts w:hAnsi="ＭＳ 明朝"/>
          <w:sz w:val="21"/>
          <w:szCs w:val="21"/>
        </w:rPr>
        <w:br w:type="page"/>
      </w: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E033E6" w:rsidP="00B55FDA">
      <w:pPr>
        <w:snapToGrid w:val="0"/>
        <w:spacing w:line="360" w:lineRule="auto"/>
        <w:ind w:firstLineChars="100" w:firstLine="210"/>
        <w:rPr>
          <w:rFonts w:hAnsi="ＭＳ 明朝"/>
          <w:sz w:val="21"/>
          <w:szCs w:val="21"/>
        </w:rPr>
      </w:pPr>
      <w:r w:rsidRPr="00E033E6">
        <w:rPr>
          <w:rFonts w:hAnsi="ＭＳ 明朝" w:hint="eastAsia"/>
          <w:sz w:val="21"/>
          <w:szCs w:val="21"/>
        </w:rPr>
        <w:t>令和４年１０月１４日付けで公</w:t>
      </w:r>
      <w:r w:rsidR="00BC45B4">
        <w:rPr>
          <w:rFonts w:hAnsi="ＭＳ 明朝" w:hint="eastAsia"/>
          <w:sz w:val="21"/>
          <w:szCs w:val="21"/>
        </w:rPr>
        <w:t>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E033E6" w:rsidRPr="00E033E6">
        <w:rPr>
          <w:rFonts w:hAnsi="ＭＳ 明朝" w:hint="eastAsia"/>
          <w:sz w:val="21"/>
          <w:szCs w:val="21"/>
        </w:rPr>
        <w:t>ＮＥＣカラープリンター用トナーカートリッジ（本庁・青森地区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E67A8C" w:rsidRPr="00E25B16" w:rsidRDefault="00E67A8C" w:rsidP="00E67A8C">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A3056E" w:rsidRDefault="00BC45B4" w:rsidP="00A3056E">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rsidP="00A3056E">
      <w:pPr>
        <w:snapToGrid w:val="0"/>
        <w:spacing w:line="360" w:lineRule="auto"/>
        <w:ind w:left="357" w:hangingChars="170" w:hanging="357"/>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E033E6" w:rsidRPr="00E033E6">
        <w:rPr>
          <w:rFonts w:hAnsi="ＭＳ 明朝" w:cs="ＭＳ 明朝" w:hint="eastAsia"/>
          <w:kern w:val="0"/>
          <w:sz w:val="21"/>
          <w:szCs w:val="21"/>
        </w:rPr>
        <w:t>令和４年１０月１４日付け</w:t>
      </w:r>
      <w:r>
        <w:rPr>
          <w:rFonts w:hAnsi="ＭＳ 明朝" w:hint="eastAsia"/>
          <w:sz w:val="21"/>
          <w:szCs w:val="21"/>
        </w:rPr>
        <w:t>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E033E6" w:rsidRPr="00E033E6">
        <w:rPr>
          <w:rFonts w:hAnsi="ＭＳ 明朝" w:hint="eastAsia"/>
          <w:sz w:val="21"/>
          <w:szCs w:val="21"/>
        </w:rPr>
        <w:t>ＮＥＣカラープリンター用トナーカートリッジ（本庁・青森地区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E033E6" w:rsidRPr="00E033E6">
        <w:rPr>
          <w:rFonts w:hAnsi="ＭＳ 明朝" w:hint="eastAsia"/>
          <w:sz w:val="21"/>
          <w:szCs w:val="21"/>
        </w:rPr>
        <w:t>ＮＥＣカラープリンター用トナーカートリッジ（本庁・青森地区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A3056E" w:rsidRDefault="00A3056E">
      <w:pPr>
        <w:widowControl/>
        <w:jc w:val="left"/>
        <w:rPr>
          <w:rFonts w:hAnsi="ＭＳ 明朝"/>
          <w:sz w:val="21"/>
          <w:szCs w:val="21"/>
        </w:rPr>
      </w:pPr>
      <w:r>
        <w:rPr>
          <w:rFonts w:hAnsi="ＭＳ 明朝"/>
          <w:sz w:val="21"/>
          <w:szCs w:val="21"/>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E033E6">
      <w:pPr>
        <w:suppressAutoHyphens/>
        <w:wordWrap w:val="0"/>
        <w:ind w:firstLineChars="200" w:firstLine="440"/>
        <w:jc w:val="left"/>
        <w:textAlignment w:val="baseline"/>
        <w:rPr>
          <w:rFonts w:hAnsi="Times New Roman" w:hint="eastAsia"/>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E033E6" w:rsidRPr="00E033E6">
        <w:rPr>
          <w:rFonts w:asciiTheme="minorEastAsia" w:eastAsiaTheme="minorEastAsia" w:hAnsiTheme="minorEastAsia" w:hint="eastAsia"/>
          <w:noProof/>
          <w:u w:val="single"/>
        </w:rPr>
        <w:t>ＮＥＣカラープリンター用トナーカートリッジ（本庁・青森地区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E033E6" w:rsidP="008E1663">
            <w:pPr>
              <w:rPr>
                <w:rFonts w:ascii="Century"/>
                <w:sz w:val="18"/>
                <w:szCs w:val="18"/>
              </w:rPr>
            </w:pPr>
            <w:r w:rsidRPr="00E033E6">
              <w:rPr>
                <w:rFonts w:cs="ＭＳ 明朝" w:hint="eastAsia"/>
                <w:color w:val="000000"/>
                <w:sz w:val="18"/>
                <w:szCs w:val="18"/>
              </w:rPr>
              <w:t>（１本あ</w:t>
            </w:r>
            <w:r w:rsidR="0069446B" w:rsidRPr="0069446B">
              <w:rPr>
                <w:rFonts w:cs="ＭＳ 明朝" w:hint="eastAsia"/>
                <w:color w:val="000000"/>
                <w:sz w:val="18"/>
                <w:szCs w:val="18"/>
              </w:rPr>
              <w:t>たりの単価）</w:t>
            </w:r>
          </w:p>
        </w:tc>
      </w:tr>
      <w:tr w:rsidR="0069446B" w:rsidRPr="0069446B" w:rsidTr="008E1663">
        <w:trPr>
          <w:trHeight w:val="1360"/>
        </w:trPr>
        <w:tc>
          <w:tcPr>
            <w:tcW w:w="471" w:type="dxa"/>
            <w:vAlign w:val="center"/>
          </w:tcPr>
          <w:p w:rsidR="0069446B" w:rsidRPr="0069446B" w:rsidRDefault="00E033E6" w:rsidP="008E1663">
            <w:pPr>
              <w:jc w:val="center"/>
              <w:rPr>
                <w:rFonts w:ascii="Century"/>
                <w:sz w:val="16"/>
                <w:szCs w:val="16"/>
              </w:rPr>
            </w:pPr>
            <w:r w:rsidRPr="00E033E6">
              <w:rPr>
                <w:rFonts w:ascii="Century" w:hint="eastAsia"/>
                <w:sz w:val="16"/>
                <w:szCs w:val="16"/>
              </w:rPr>
              <w:t>１</w:t>
            </w:r>
          </w:p>
        </w:tc>
        <w:tc>
          <w:tcPr>
            <w:tcW w:w="1684" w:type="dxa"/>
            <w:vAlign w:val="center"/>
          </w:tcPr>
          <w:p w:rsidR="0069446B" w:rsidRPr="00C0028C" w:rsidRDefault="00E033E6" w:rsidP="0065668E">
            <w:pPr>
              <w:jc w:val="left"/>
              <w:rPr>
                <w:rFonts w:cs="ＭＳ 明朝"/>
                <w:noProof/>
                <w:color w:val="000000"/>
                <w:sz w:val="18"/>
                <w:szCs w:val="18"/>
              </w:rPr>
            </w:pPr>
            <w:r w:rsidRPr="00E033E6">
              <w:rPr>
                <w:rFonts w:cs="ＭＳ 明朝" w:hint="eastAsia"/>
                <w:color w:val="000000"/>
                <w:sz w:val="18"/>
                <w:szCs w:val="18"/>
              </w:rPr>
              <w:t>ＮＥＣ大容量トナーカートリッジブラック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hint="eastAsia"/>
                <w:noProof/>
                <w:sz w:val="20"/>
                <w:szCs w:val="20"/>
              </w:rPr>
              <w:t>NEC　ColorMultiWriter PR-L9600C用</w:t>
            </w:r>
          </w:p>
        </w:tc>
        <w:tc>
          <w:tcPr>
            <w:tcW w:w="2551" w:type="dxa"/>
            <w:vAlign w:val="center"/>
          </w:tcPr>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noProof/>
                <w:sz w:val="20"/>
                <w:szCs w:val="20"/>
              </w:rPr>
              <w:t>PR-L9600C-19</w:t>
            </w:r>
          </w:p>
        </w:tc>
        <w:tc>
          <w:tcPr>
            <w:tcW w:w="1134" w:type="dxa"/>
            <w:vAlign w:val="center"/>
          </w:tcPr>
          <w:p w:rsidR="0069446B" w:rsidRPr="008C1934" w:rsidRDefault="00E033E6" w:rsidP="00CA1CFC">
            <w:pPr>
              <w:adjustRightInd w:val="0"/>
              <w:snapToGrid w:val="0"/>
              <w:jc w:val="right"/>
              <w:rPr>
                <w:rFonts w:ascii="Century"/>
                <w:noProof/>
              </w:rPr>
            </w:pPr>
            <w:r w:rsidRPr="00E033E6">
              <w:rPr>
                <w:rFonts w:ascii="Century" w:hint="eastAsia"/>
                <w:noProof/>
              </w:rPr>
              <w:t>620</w:t>
            </w:r>
            <w:r w:rsidRPr="00E033E6">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033E6" w:rsidP="008E1663">
            <w:pPr>
              <w:jc w:val="center"/>
              <w:rPr>
                <w:rFonts w:cs="ＭＳ 明朝"/>
                <w:color w:val="000000"/>
                <w:sz w:val="16"/>
                <w:szCs w:val="16"/>
              </w:rPr>
            </w:pPr>
            <w:r w:rsidRPr="00E033E6">
              <w:rPr>
                <w:rFonts w:cs="ＭＳ 明朝" w:hint="eastAsia"/>
                <w:color w:val="000000"/>
                <w:sz w:val="16"/>
                <w:szCs w:val="16"/>
              </w:rPr>
              <w:t>２</w:t>
            </w:r>
          </w:p>
        </w:tc>
        <w:tc>
          <w:tcPr>
            <w:tcW w:w="1684" w:type="dxa"/>
            <w:vAlign w:val="center"/>
          </w:tcPr>
          <w:p w:rsidR="0069446B" w:rsidRPr="000A31F4" w:rsidRDefault="00E033E6" w:rsidP="0065668E">
            <w:pPr>
              <w:jc w:val="left"/>
              <w:rPr>
                <w:rFonts w:cs="ＭＳ 明朝"/>
                <w:noProof/>
                <w:color w:val="000000"/>
                <w:sz w:val="18"/>
                <w:szCs w:val="18"/>
              </w:rPr>
            </w:pPr>
            <w:r w:rsidRPr="00E033E6">
              <w:rPr>
                <w:rFonts w:cs="ＭＳ 明朝" w:hint="eastAsia"/>
                <w:color w:val="000000"/>
                <w:sz w:val="18"/>
                <w:szCs w:val="18"/>
              </w:rPr>
              <w:t>NEC大容量トナーカートリッジカラー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E033E6" w:rsidRPr="00E033E6" w:rsidRDefault="00E033E6" w:rsidP="00E033E6">
            <w:pPr>
              <w:adjustRightInd w:val="0"/>
              <w:snapToGrid w:val="0"/>
              <w:rPr>
                <w:rFonts w:ascii="ＭＳ Ｐ明朝" w:eastAsia="ＭＳ Ｐ明朝" w:hAnsi="ＭＳ Ｐ明朝" w:hint="eastAsia"/>
                <w:noProof/>
                <w:sz w:val="20"/>
                <w:szCs w:val="20"/>
              </w:rPr>
            </w:pPr>
            <w:r w:rsidRPr="00E033E6">
              <w:rPr>
                <w:rFonts w:ascii="ＭＳ Ｐ明朝" w:eastAsia="ＭＳ Ｐ明朝" w:hAnsi="ＭＳ Ｐ明朝" w:hint="eastAsia"/>
                <w:noProof/>
                <w:sz w:val="20"/>
                <w:szCs w:val="20"/>
              </w:rPr>
              <w:t>NEC　ColorMultiWriter PR-L9600C用</w:t>
            </w:r>
          </w:p>
          <w:p w:rsidR="0069446B" w:rsidRPr="00F0682B" w:rsidRDefault="00E033E6" w:rsidP="00E033E6">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hint="eastAsia"/>
                <w:noProof/>
                <w:sz w:val="20"/>
                <w:szCs w:val="20"/>
              </w:rPr>
              <w:t>（　イエロー　/　マゼンタ　/　シアン　）</w:t>
            </w:r>
          </w:p>
        </w:tc>
        <w:tc>
          <w:tcPr>
            <w:tcW w:w="2551" w:type="dxa"/>
            <w:vAlign w:val="center"/>
          </w:tcPr>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hint="eastAsia"/>
                <w:noProof/>
                <w:sz w:val="20"/>
                <w:szCs w:val="20"/>
              </w:rPr>
              <w:t>PR-L9600C-16・17・18</w:t>
            </w:r>
          </w:p>
        </w:tc>
        <w:tc>
          <w:tcPr>
            <w:tcW w:w="1134" w:type="dxa"/>
            <w:vAlign w:val="center"/>
          </w:tcPr>
          <w:p w:rsidR="0069446B" w:rsidRPr="008C1934" w:rsidRDefault="00E033E6" w:rsidP="00CA1CFC">
            <w:pPr>
              <w:adjustRightInd w:val="0"/>
              <w:snapToGrid w:val="0"/>
              <w:jc w:val="right"/>
              <w:rPr>
                <w:rFonts w:ascii="Century"/>
                <w:noProof/>
              </w:rPr>
            </w:pPr>
            <w:r w:rsidRPr="00E033E6">
              <w:rPr>
                <w:rFonts w:ascii="Century" w:hint="eastAsia"/>
                <w:noProof/>
              </w:rPr>
              <w:t>1,180</w:t>
            </w:r>
            <w:r w:rsidRPr="00E033E6">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033E6" w:rsidP="008E1663">
            <w:pPr>
              <w:jc w:val="center"/>
              <w:rPr>
                <w:rFonts w:cs="ＭＳ 明朝"/>
                <w:color w:val="000000"/>
                <w:sz w:val="16"/>
                <w:szCs w:val="16"/>
              </w:rPr>
            </w:pPr>
            <w:r w:rsidRPr="00E033E6">
              <w:rPr>
                <w:rFonts w:cs="ＭＳ 明朝" w:hint="eastAsia"/>
                <w:color w:val="000000"/>
                <w:sz w:val="16"/>
                <w:szCs w:val="16"/>
              </w:rPr>
              <w:t>３</w:t>
            </w:r>
          </w:p>
        </w:tc>
        <w:tc>
          <w:tcPr>
            <w:tcW w:w="1684" w:type="dxa"/>
            <w:vAlign w:val="center"/>
          </w:tcPr>
          <w:p w:rsidR="0069446B" w:rsidRPr="000A31F4" w:rsidRDefault="00E033E6" w:rsidP="0065668E">
            <w:pPr>
              <w:jc w:val="left"/>
              <w:rPr>
                <w:rFonts w:cs="ＭＳ 明朝"/>
                <w:noProof/>
                <w:color w:val="000000"/>
                <w:sz w:val="18"/>
                <w:szCs w:val="18"/>
              </w:rPr>
            </w:pPr>
            <w:r w:rsidRPr="00E033E6">
              <w:rPr>
                <w:rFonts w:cs="ＭＳ 明朝" w:hint="eastAsia"/>
                <w:color w:val="000000"/>
                <w:sz w:val="18"/>
                <w:szCs w:val="18"/>
              </w:rPr>
              <w:t>NECドラムカートリッジ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hint="eastAsia"/>
                <w:noProof/>
                <w:sz w:val="20"/>
                <w:szCs w:val="20"/>
              </w:rPr>
              <w:t>NEC　ColorMultiWriter PR-L9600C用</w:t>
            </w:r>
          </w:p>
        </w:tc>
        <w:tc>
          <w:tcPr>
            <w:tcW w:w="2551" w:type="dxa"/>
            <w:vAlign w:val="center"/>
          </w:tcPr>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noProof/>
                <w:sz w:val="20"/>
                <w:szCs w:val="20"/>
              </w:rPr>
              <w:t>PR-L9600C-31</w:t>
            </w:r>
          </w:p>
        </w:tc>
        <w:tc>
          <w:tcPr>
            <w:tcW w:w="1134" w:type="dxa"/>
            <w:vAlign w:val="center"/>
          </w:tcPr>
          <w:p w:rsidR="0069446B" w:rsidRPr="008C1934" w:rsidRDefault="00E033E6" w:rsidP="00CA1CFC">
            <w:pPr>
              <w:adjustRightInd w:val="0"/>
              <w:snapToGrid w:val="0"/>
              <w:jc w:val="right"/>
              <w:rPr>
                <w:rFonts w:ascii="Century"/>
                <w:noProof/>
              </w:rPr>
            </w:pPr>
            <w:r w:rsidRPr="00E033E6">
              <w:rPr>
                <w:rFonts w:ascii="Century" w:hint="eastAsia"/>
                <w:noProof/>
              </w:rPr>
              <w:t>370</w:t>
            </w:r>
            <w:r w:rsidRPr="00E033E6">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033E6" w:rsidP="008E1663">
            <w:pPr>
              <w:jc w:val="center"/>
              <w:rPr>
                <w:rFonts w:cs="ＭＳ 明朝"/>
                <w:color w:val="000000"/>
                <w:sz w:val="16"/>
                <w:szCs w:val="16"/>
              </w:rPr>
            </w:pPr>
            <w:r w:rsidRPr="00E033E6">
              <w:rPr>
                <w:rFonts w:cs="ＭＳ 明朝" w:hint="eastAsia"/>
                <w:color w:val="000000"/>
                <w:sz w:val="16"/>
                <w:szCs w:val="16"/>
              </w:rPr>
              <w:t>４</w:t>
            </w:r>
          </w:p>
        </w:tc>
        <w:tc>
          <w:tcPr>
            <w:tcW w:w="1684" w:type="dxa"/>
            <w:vAlign w:val="center"/>
          </w:tcPr>
          <w:p w:rsidR="0069446B" w:rsidRPr="000A31F4" w:rsidRDefault="00E033E6" w:rsidP="0065668E">
            <w:pPr>
              <w:jc w:val="left"/>
              <w:rPr>
                <w:rFonts w:ascii="Century"/>
                <w:sz w:val="18"/>
                <w:szCs w:val="18"/>
              </w:rPr>
            </w:pPr>
            <w:r w:rsidRPr="00E033E6">
              <w:rPr>
                <w:rFonts w:cs="ＭＳ 明朝" w:hint="eastAsia"/>
                <w:color w:val="000000"/>
                <w:sz w:val="18"/>
                <w:szCs w:val="18"/>
              </w:rPr>
              <w:t>NECトナー回収ボトル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hint="eastAsia"/>
                <w:noProof/>
                <w:sz w:val="20"/>
                <w:szCs w:val="20"/>
              </w:rPr>
              <w:t>NEC　ColorMultiWriter PR-L9600C用</w:t>
            </w:r>
          </w:p>
        </w:tc>
        <w:tc>
          <w:tcPr>
            <w:tcW w:w="2551" w:type="dxa"/>
            <w:vAlign w:val="center"/>
          </w:tcPr>
          <w:p w:rsidR="0069446B" w:rsidRPr="00F0682B" w:rsidRDefault="00E033E6" w:rsidP="008E1663">
            <w:pPr>
              <w:adjustRightInd w:val="0"/>
              <w:snapToGrid w:val="0"/>
              <w:rPr>
                <w:rFonts w:ascii="ＭＳ Ｐ明朝" w:eastAsia="ＭＳ Ｐ明朝" w:hAnsi="ＭＳ Ｐ明朝"/>
                <w:noProof/>
                <w:sz w:val="20"/>
                <w:szCs w:val="20"/>
              </w:rPr>
            </w:pPr>
            <w:r w:rsidRPr="00E033E6">
              <w:rPr>
                <w:rFonts w:ascii="ＭＳ Ｐ明朝" w:eastAsia="ＭＳ Ｐ明朝" w:hAnsi="ＭＳ Ｐ明朝"/>
                <w:noProof/>
                <w:sz w:val="20"/>
                <w:szCs w:val="20"/>
              </w:rPr>
              <w:t>PR-L9300C-33</w:t>
            </w:r>
          </w:p>
        </w:tc>
        <w:tc>
          <w:tcPr>
            <w:tcW w:w="1134" w:type="dxa"/>
            <w:vAlign w:val="center"/>
          </w:tcPr>
          <w:p w:rsidR="0069446B" w:rsidRPr="008C1934" w:rsidRDefault="00E033E6" w:rsidP="00CA1CFC">
            <w:pPr>
              <w:adjustRightInd w:val="0"/>
              <w:snapToGrid w:val="0"/>
              <w:ind w:right="12"/>
              <w:jc w:val="right"/>
              <w:rPr>
                <w:rFonts w:ascii="Century"/>
                <w:noProof/>
              </w:rPr>
            </w:pPr>
            <w:r w:rsidRPr="00E033E6">
              <w:rPr>
                <w:rFonts w:ascii="Century" w:hint="eastAsia"/>
                <w:noProof/>
              </w:rPr>
              <w:t>420</w:t>
            </w:r>
            <w:r w:rsidRPr="00E033E6">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E033E6" w:rsidRPr="00E033E6">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E033E6" w:rsidRPr="00E033E6">
        <w:rPr>
          <w:rFonts w:ascii="Century" w:hint="eastAsia"/>
          <w:b/>
          <w:sz w:val="18"/>
          <w:szCs w:val="18"/>
          <w:u w:val="single"/>
        </w:rPr>
        <w:t>1</w:t>
      </w:r>
      <w:r w:rsidR="00E033E6" w:rsidRPr="00E033E6">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3056E" w:rsidRDefault="00442BBA" w:rsidP="00CA1CFC">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3056E">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E033E6" w:rsidRPr="00E033E6" w:rsidRDefault="00130223" w:rsidP="00E033E6">
      <w:pPr>
        <w:adjustRightInd w:val="0"/>
        <w:snapToGrid w:val="0"/>
        <w:spacing w:line="360" w:lineRule="auto"/>
        <w:ind w:firstLineChars="113" w:firstLine="271"/>
        <w:rPr>
          <w:rFonts w:hAnsi="ＭＳ 明朝" w:hint="eastAsia"/>
        </w:rPr>
      </w:pPr>
      <w:r>
        <w:rPr>
          <w:rFonts w:hAnsi="ＭＳ 明朝" w:hint="eastAsia"/>
        </w:rPr>
        <w:t xml:space="preserve">入札（見積り）件名　　</w:t>
      </w:r>
      <w:r w:rsidR="00E033E6" w:rsidRPr="00E033E6">
        <w:rPr>
          <w:rFonts w:hAnsi="ＭＳ 明朝" w:hint="eastAsia"/>
        </w:rPr>
        <w:t>ＮＥＣカラープリンター用トナーカートリッジ</w:t>
      </w:r>
    </w:p>
    <w:p w:rsidR="007E5956" w:rsidRDefault="00E033E6" w:rsidP="00E033E6">
      <w:pPr>
        <w:adjustRightInd w:val="0"/>
        <w:snapToGrid w:val="0"/>
        <w:spacing w:line="360" w:lineRule="auto"/>
        <w:ind w:firstLineChars="1213" w:firstLine="2911"/>
        <w:rPr>
          <w:rFonts w:hAnsi="ＭＳ 明朝"/>
        </w:rPr>
      </w:pPr>
      <w:r w:rsidRPr="00E033E6">
        <w:rPr>
          <w:rFonts w:hAnsi="ＭＳ 明朝" w:hint="eastAsia"/>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033E6" w:rsidRPr="00E033E6">
        <w:rPr>
          <w:rFonts w:hAnsi="ＭＳ 明朝" w:hint="eastAsia"/>
        </w:rPr>
        <w:t>令和４年１１月７日</w:t>
      </w:r>
      <w:bookmarkStart w:id="0" w:name="_GoBack"/>
      <w:bookmarkEnd w:id="0"/>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26EE"/>
    <w:rsid w:val="000B56B2"/>
    <w:rsid w:val="000C0777"/>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42E6"/>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D15FE"/>
    <w:rsid w:val="006D1F22"/>
    <w:rsid w:val="006E1397"/>
    <w:rsid w:val="00705551"/>
    <w:rsid w:val="00705953"/>
    <w:rsid w:val="007133D4"/>
    <w:rsid w:val="00746E9E"/>
    <w:rsid w:val="00766604"/>
    <w:rsid w:val="00776E5C"/>
    <w:rsid w:val="00786080"/>
    <w:rsid w:val="007878A6"/>
    <w:rsid w:val="007C142C"/>
    <w:rsid w:val="007D16F3"/>
    <w:rsid w:val="007E3C49"/>
    <w:rsid w:val="007E5956"/>
    <w:rsid w:val="007F0819"/>
    <w:rsid w:val="00821BD3"/>
    <w:rsid w:val="008359D9"/>
    <w:rsid w:val="008368F9"/>
    <w:rsid w:val="00836E59"/>
    <w:rsid w:val="00861F98"/>
    <w:rsid w:val="008825EC"/>
    <w:rsid w:val="00886E58"/>
    <w:rsid w:val="008A02AC"/>
    <w:rsid w:val="008A07DA"/>
    <w:rsid w:val="008B1DF1"/>
    <w:rsid w:val="008C1934"/>
    <w:rsid w:val="008C2413"/>
    <w:rsid w:val="008C34FF"/>
    <w:rsid w:val="008E1663"/>
    <w:rsid w:val="008E241F"/>
    <w:rsid w:val="008F51F0"/>
    <w:rsid w:val="008F6F3A"/>
    <w:rsid w:val="00902C95"/>
    <w:rsid w:val="00903DD1"/>
    <w:rsid w:val="00904201"/>
    <w:rsid w:val="00917C29"/>
    <w:rsid w:val="00937EE5"/>
    <w:rsid w:val="009417FA"/>
    <w:rsid w:val="00950040"/>
    <w:rsid w:val="00972D19"/>
    <w:rsid w:val="00980BF6"/>
    <w:rsid w:val="00981D57"/>
    <w:rsid w:val="009B77F9"/>
    <w:rsid w:val="009C5F3D"/>
    <w:rsid w:val="009D116A"/>
    <w:rsid w:val="009D5BC9"/>
    <w:rsid w:val="009F1953"/>
    <w:rsid w:val="00A3056E"/>
    <w:rsid w:val="00A4284F"/>
    <w:rsid w:val="00A758E9"/>
    <w:rsid w:val="00A759F8"/>
    <w:rsid w:val="00A8254B"/>
    <w:rsid w:val="00A85DC1"/>
    <w:rsid w:val="00AB3C34"/>
    <w:rsid w:val="00AD6821"/>
    <w:rsid w:val="00AF4030"/>
    <w:rsid w:val="00B07BC1"/>
    <w:rsid w:val="00B107E3"/>
    <w:rsid w:val="00B23CDE"/>
    <w:rsid w:val="00B2608A"/>
    <w:rsid w:val="00B31C67"/>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1CFC"/>
    <w:rsid w:val="00CA3FA4"/>
    <w:rsid w:val="00CA6A53"/>
    <w:rsid w:val="00CB0A9F"/>
    <w:rsid w:val="00CB62B4"/>
    <w:rsid w:val="00CC1F4A"/>
    <w:rsid w:val="00CD5D21"/>
    <w:rsid w:val="00CF72AA"/>
    <w:rsid w:val="00D00843"/>
    <w:rsid w:val="00D20111"/>
    <w:rsid w:val="00D30925"/>
    <w:rsid w:val="00D85E55"/>
    <w:rsid w:val="00D961D2"/>
    <w:rsid w:val="00E033E6"/>
    <w:rsid w:val="00E0529E"/>
    <w:rsid w:val="00E1175E"/>
    <w:rsid w:val="00E15569"/>
    <w:rsid w:val="00E178B4"/>
    <w:rsid w:val="00E36123"/>
    <w:rsid w:val="00E66BB5"/>
    <w:rsid w:val="00E67A8C"/>
    <w:rsid w:val="00EB1190"/>
    <w:rsid w:val="00EB6271"/>
    <w:rsid w:val="00EB630F"/>
    <w:rsid w:val="00ED15F6"/>
    <w:rsid w:val="00ED4149"/>
    <w:rsid w:val="00EE356F"/>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2F5593E1"/>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9C87-DF92-46D4-8F03-306AF50A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6</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101</cp:revision>
  <cp:lastPrinted>2022-10-07T05:25:00Z</cp:lastPrinted>
  <dcterms:created xsi:type="dcterms:W3CDTF">2020-10-09T10:41:00Z</dcterms:created>
  <dcterms:modified xsi:type="dcterms:W3CDTF">2022-10-12T06:41:00Z</dcterms:modified>
</cp:coreProperties>
</file>