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A57A00">
      <w:pPr>
        <w:spacing w:line="320" w:lineRule="exact"/>
        <w:ind w:rightChars="216" w:right="518"/>
        <w:rPr>
          <w:rFonts w:hAnsi="ＭＳ 明朝" w:hint="eastAsia"/>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sidRPr="00A57A00">
        <w:rPr>
          <w:rFonts w:hAnsi="ＭＳ 明朝" w:hint="eastAsia"/>
          <w:spacing w:val="6"/>
          <w:kern w:val="0"/>
          <w:sz w:val="21"/>
          <w:szCs w:val="21"/>
          <w:fitText w:val="1512" w:id="62686210"/>
        </w:rPr>
        <w:t>所在地又は住</w:t>
      </w:r>
      <w:r w:rsidRPr="00A57A00">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sidRPr="00A57A00">
        <w:rPr>
          <w:rFonts w:hAnsi="ＭＳ 明朝" w:hint="eastAsia"/>
          <w:spacing w:val="25"/>
          <w:kern w:val="0"/>
          <w:sz w:val="21"/>
          <w:szCs w:val="21"/>
          <w:fitText w:val="1512" w:id="62686211"/>
        </w:rPr>
        <w:t>商号又は名</w:t>
      </w:r>
      <w:r w:rsidRPr="00A57A00">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A57A00">
        <w:rPr>
          <w:rFonts w:hAnsi="ＭＳ 明朝" w:hint="eastAsia"/>
          <w:spacing w:val="25"/>
          <w:kern w:val="0"/>
          <w:sz w:val="21"/>
          <w:szCs w:val="21"/>
          <w:fitText w:val="1512" w:id="62686212"/>
        </w:rPr>
        <w:t>代表者職氏</w:t>
      </w:r>
      <w:r w:rsidRPr="00A57A00">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sidRPr="00A57A00">
        <w:rPr>
          <w:rFonts w:hAnsi="ＭＳ 明朝" w:hint="eastAsia"/>
          <w:spacing w:val="58"/>
          <w:kern w:val="0"/>
          <w:sz w:val="21"/>
          <w:szCs w:val="21"/>
          <w:fitText w:val="1512" w:id="62686213"/>
        </w:rPr>
        <w:t>担当者氏</w:t>
      </w:r>
      <w:r w:rsidRPr="00A57A00">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813338" w:rsidP="000F070E">
            <w:pPr>
              <w:adjustRightInd w:val="0"/>
              <w:snapToGrid w:val="0"/>
              <w:rPr>
                <w:rFonts w:hAnsi="ＭＳ 明朝"/>
                <w:color w:val="002060"/>
              </w:rPr>
            </w:pPr>
            <w:r>
              <w:rPr>
                <w:rFonts w:hAnsi="ＭＳ 明朝" w:hint="eastAsia"/>
              </w:rPr>
              <w:t>令和３年１月１３</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BB7436" w:rsidRDefault="00813338">
            <w:pPr>
              <w:adjustRightInd w:val="0"/>
              <w:snapToGrid w:val="0"/>
              <w:rPr>
                <w:rFonts w:hAnsi="ＭＳ 明朝"/>
              </w:rPr>
            </w:pPr>
            <w:r>
              <w:rPr>
                <w:rFonts w:hAnsi="ＭＳ 明朝" w:hint="eastAsia"/>
              </w:rPr>
              <w:t>ＮＥＣモノクロ</w:t>
            </w:r>
            <w:r w:rsidR="00BB7436">
              <w:rPr>
                <w:rFonts w:hAnsi="ＭＳ 明朝" w:hint="eastAsia"/>
              </w:rPr>
              <w:t>プリンター用</w:t>
            </w:r>
          </w:p>
          <w:p w:rsidR="009C5F3D" w:rsidRDefault="00BB7436">
            <w:pPr>
              <w:adjustRightInd w:val="0"/>
              <w:snapToGrid w:val="0"/>
              <w:rPr>
                <w:rFonts w:hAnsi="ＭＳ 明朝"/>
              </w:rPr>
            </w:pPr>
            <w:r>
              <w:rPr>
                <w:rFonts w:hAnsi="ＭＳ 明朝" w:hint="eastAsia"/>
              </w:rPr>
              <w:t>トナーカートリッジ（本庁・青森地区）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57A00" w:rsidRDefault="00A57A00">
      <w:pPr>
        <w:snapToGrid w:val="0"/>
        <w:rPr>
          <w:rFonts w:hAnsi="ＭＳ 明朝" w:hint="eastAsia"/>
          <w:sz w:val="21"/>
          <w:szCs w:val="21"/>
        </w:rPr>
      </w:pPr>
      <w:bookmarkStart w:id="0" w:name="_GoBack"/>
      <w:bookmarkEnd w:id="0"/>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193098">
        <w:rPr>
          <w:rFonts w:hAnsi="ＭＳ 明朝" w:hint="eastAsia"/>
          <w:sz w:val="21"/>
          <w:szCs w:val="21"/>
        </w:rPr>
        <w:t xml:space="preserve">　　　</w:t>
      </w:r>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813338" w:rsidP="00B55FDA">
      <w:pPr>
        <w:snapToGrid w:val="0"/>
        <w:spacing w:line="360" w:lineRule="auto"/>
        <w:ind w:firstLineChars="100" w:firstLine="210"/>
        <w:rPr>
          <w:rFonts w:hAnsi="ＭＳ 明朝"/>
          <w:sz w:val="21"/>
          <w:szCs w:val="21"/>
        </w:rPr>
      </w:pPr>
      <w:r>
        <w:rPr>
          <w:rFonts w:hAnsi="ＭＳ 明朝" w:hint="eastAsia"/>
          <w:sz w:val="21"/>
          <w:szCs w:val="21"/>
        </w:rPr>
        <w:t>令和３</w:t>
      </w:r>
      <w:r w:rsidR="000E580C">
        <w:rPr>
          <w:rFonts w:hAnsi="ＭＳ 明朝" w:hint="eastAsia"/>
          <w:sz w:val="21"/>
          <w:szCs w:val="21"/>
        </w:rPr>
        <w:t>年</w:t>
      </w:r>
      <w:r>
        <w:rPr>
          <w:rFonts w:hAnsi="ＭＳ 明朝" w:hint="eastAsia"/>
          <w:sz w:val="21"/>
          <w:szCs w:val="21"/>
        </w:rPr>
        <w:t>１月１３</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813338">
        <w:rPr>
          <w:rFonts w:hAnsi="ＭＳ 明朝" w:hint="eastAsia"/>
          <w:sz w:val="21"/>
          <w:szCs w:val="21"/>
        </w:rPr>
        <w:t>ＮＥＣモノクロ</w:t>
      </w:r>
      <w:r w:rsidR="00BB7436">
        <w:rPr>
          <w:rFonts w:hAnsi="ＭＳ 明朝" w:hint="eastAsia"/>
          <w:sz w:val="21"/>
          <w:szCs w:val="21"/>
        </w:rPr>
        <w:t>プリンター用トナーカートリッジ（本庁・青森地区）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813338">
        <w:rPr>
          <w:rFonts w:hAnsi="ＭＳ 明朝" w:cs="ＭＳ 明朝" w:hint="eastAsia"/>
          <w:kern w:val="0"/>
          <w:sz w:val="21"/>
          <w:szCs w:val="21"/>
        </w:rPr>
        <w:t>令和３</w:t>
      </w:r>
      <w:r w:rsidR="00813338">
        <w:rPr>
          <w:rFonts w:hAnsi="ＭＳ 明朝" w:hint="eastAsia"/>
          <w:sz w:val="21"/>
          <w:szCs w:val="21"/>
        </w:rPr>
        <w:t>年１月１３</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813338">
        <w:rPr>
          <w:rFonts w:hAnsi="ＭＳ 明朝" w:hint="eastAsia"/>
          <w:sz w:val="21"/>
          <w:szCs w:val="21"/>
        </w:rPr>
        <w:t>ＮＥＣモノクロ</w:t>
      </w:r>
      <w:r w:rsidR="00BB7436">
        <w:rPr>
          <w:rFonts w:hAnsi="ＭＳ 明朝" w:hint="eastAsia"/>
          <w:sz w:val="21"/>
          <w:szCs w:val="21"/>
        </w:rPr>
        <w:t>プリンター用トナーカートリッジ（本庁・青森地区）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813338">
        <w:rPr>
          <w:rFonts w:hAnsi="ＭＳ 明朝" w:hint="eastAsia"/>
          <w:sz w:val="21"/>
          <w:szCs w:val="21"/>
        </w:rPr>
        <w:t>ＮＥＣモノクロ</w:t>
      </w:r>
      <w:r w:rsidR="00BB7436">
        <w:rPr>
          <w:rFonts w:hAnsi="ＭＳ 明朝" w:hint="eastAsia"/>
          <w:sz w:val="21"/>
          <w:szCs w:val="21"/>
        </w:rPr>
        <w:t>プリンター用トナーカートリッジ（本庁・青森地区）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Default="0069446B" w:rsidP="0069446B">
      <w:pPr>
        <w:suppressAutoHyphens/>
        <w:wordWrap w:val="0"/>
        <w:jc w:val="left"/>
        <w:textAlignment w:val="baseline"/>
        <w:rPr>
          <w:rFonts w:hAnsi="Times New Roman"/>
          <w:color w:val="000000"/>
          <w:kern w:val="0"/>
          <w:sz w:val="22"/>
          <w:szCs w:val="22"/>
        </w:rPr>
      </w:pPr>
    </w:p>
    <w:p w:rsidR="0023749E" w:rsidRPr="0069446B" w:rsidRDefault="0023749E"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Default="0069446B" w:rsidP="0069446B">
      <w:pPr>
        <w:suppressAutoHyphens/>
        <w:wordWrap w:val="0"/>
        <w:jc w:val="left"/>
        <w:textAlignment w:val="baseline"/>
        <w:rPr>
          <w:rFonts w:hAnsi="Times New Roman"/>
          <w:color w:val="000000"/>
          <w:kern w:val="0"/>
          <w:sz w:val="22"/>
          <w:szCs w:val="22"/>
        </w:rPr>
      </w:pPr>
    </w:p>
    <w:p w:rsidR="0023749E" w:rsidRPr="0069446B" w:rsidRDefault="0023749E"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23749E" w:rsidRPr="0069446B" w:rsidRDefault="0023749E"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15559C" w:rsidRDefault="0015559C" w:rsidP="0015559C">
      <w:pPr>
        <w:adjustRightInd w:val="0"/>
        <w:snapToGrid w:val="0"/>
        <w:rPr>
          <w:rFonts w:ascii="Century"/>
          <w:noProof/>
          <w:sz w:val="22"/>
          <w:szCs w:val="22"/>
          <w:u w:val="single"/>
        </w:rPr>
      </w:pPr>
    </w:p>
    <w:p w:rsidR="0023749E" w:rsidRDefault="0023749E" w:rsidP="0015559C">
      <w:pPr>
        <w:adjustRightInd w:val="0"/>
        <w:snapToGrid w:val="0"/>
        <w:rPr>
          <w:rFonts w:ascii="Century"/>
          <w:noProof/>
          <w:sz w:val="22"/>
          <w:szCs w:val="22"/>
          <w:u w:val="single"/>
        </w:rPr>
      </w:pPr>
    </w:p>
    <w:p w:rsidR="0023749E" w:rsidRDefault="0023749E" w:rsidP="0015559C">
      <w:pPr>
        <w:adjustRightInd w:val="0"/>
        <w:snapToGrid w:val="0"/>
        <w:rPr>
          <w:rFonts w:ascii="Century"/>
          <w:noProof/>
          <w:sz w:val="22"/>
          <w:szCs w:val="22"/>
          <w:u w:val="single"/>
        </w:rPr>
      </w:pPr>
    </w:p>
    <w:p w:rsidR="0015559C" w:rsidRDefault="0015559C" w:rsidP="0015559C">
      <w:pPr>
        <w:adjustRightInd w:val="0"/>
        <w:snapToGrid w:val="0"/>
        <w:rPr>
          <w:rFonts w:ascii="Century"/>
          <w:noProof/>
          <w:sz w:val="22"/>
          <w:szCs w:val="22"/>
          <w:u w:val="single"/>
        </w:rPr>
      </w:pPr>
      <w:r>
        <w:rPr>
          <w:rFonts w:ascii="Century" w:hint="eastAsia"/>
          <w:noProof/>
          <w:sz w:val="22"/>
          <w:szCs w:val="22"/>
          <w:u w:val="single"/>
        </w:rPr>
        <w:t xml:space="preserve">入札件名　</w:t>
      </w:r>
      <w:r w:rsidR="00813338">
        <w:rPr>
          <w:rFonts w:ascii="Century" w:hint="eastAsia"/>
          <w:noProof/>
          <w:sz w:val="22"/>
          <w:szCs w:val="22"/>
          <w:u w:val="single"/>
        </w:rPr>
        <w:t>ＮＥＣモノクロプリンター用トナーカートリッジ</w:t>
      </w:r>
      <w:r>
        <w:rPr>
          <w:rFonts w:ascii="Century" w:hint="eastAsia"/>
          <w:noProof/>
          <w:sz w:val="22"/>
          <w:szCs w:val="22"/>
          <w:u w:val="single"/>
        </w:rPr>
        <w:t>（本庁・青森地区）</w:t>
      </w:r>
    </w:p>
    <w:p w:rsidR="0069446B" w:rsidRDefault="0069446B" w:rsidP="0069446B">
      <w:pPr>
        <w:adjustRightInd w:val="0"/>
        <w:snapToGrid w:val="0"/>
        <w:rPr>
          <w:rFonts w:ascii="Century"/>
          <w:noProof/>
          <w:sz w:val="16"/>
          <w:szCs w:val="16"/>
        </w:rPr>
      </w:pPr>
    </w:p>
    <w:p w:rsidR="0015559C" w:rsidRPr="0015559C" w:rsidRDefault="0015559C"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399"/>
        <w:gridCol w:w="1907"/>
        <w:gridCol w:w="2060"/>
        <w:gridCol w:w="1120"/>
        <w:gridCol w:w="1951"/>
      </w:tblGrid>
      <w:tr w:rsidR="0069446B" w:rsidRPr="0069446B" w:rsidTr="00813338">
        <w:trPr>
          <w:trHeight w:val="393"/>
        </w:trPr>
        <w:tc>
          <w:tcPr>
            <w:tcW w:w="567"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2410"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12"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066"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23"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58"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813338" w:rsidRDefault="009B3AAC" w:rsidP="008E1663">
            <w:pPr>
              <w:rPr>
                <w:rFonts w:ascii="ＭＳ ゴシック" w:eastAsia="ＭＳ ゴシック" w:hAnsi="ＭＳ ゴシック"/>
                <w:b/>
                <w:sz w:val="18"/>
                <w:szCs w:val="18"/>
              </w:rPr>
            </w:pPr>
            <w:r w:rsidRPr="00813338">
              <w:rPr>
                <w:rFonts w:ascii="ＭＳ ゴシック" w:eastAsia="ＭＳ ゴシック" w:hAnsi="ＭＳ ゴシック" w:cs="ＭＳ 明朝" w:hint="eastAsia"/>
                <w:b/>
                <w:color w:val="000000"/>
                <w:sz w:val="18"/>
                <w:szCs w:val="18"/>
              </w:rPr>
              <w:t>（１本</w:t>
            </w:r>
            <w:r w:rsidR="0069446B" w:rsidRPr="00813338">
              <w:rPr>
                <w:rFonts w:ascii="ＭＳ ゴシック" w:eastAsia="ＭＳ ゴシック" w:hAnsi="ＭＳ ゴシック" w:cs="ＭＳ 明朝" w:hint="eastAsia"/>
                <w:b/>
                <w:color w:val="000000"/>
                <w:sz w:val="18"/>
                <w:szCs w:val="18"/>
              </w:rPr>
              <w:t>あたりの単価）</w:t>
            </w:r>
          </w:p>
        </w:tc>
      </w:tr>
      <w:tr w:rsidR="0069446B" w:rsidRPr="0069446B" w:rsidTr="00813338">
        <w:trPr>
          <w:trHeight w:val="1360"/>
        </w:trPr>
        <w:tc>
          <w:tcPr>
            <w:tcW w:w="567" w:type="dxa"/>
            <w:vAlign w:val="center"/>
          </w:tcPr>
          <w:p w:rsidR="0069446B" w:rsidRPr="0069446B" w:rsidRDefault="00813338" w:rsidP="008E1663">
            <w:pPr>
              <w:jc w:val="center"/>
              <w:rPr>
                <w:rFonts w:ascii="Century"/>
                <w:sz w:val="16"/>
                <w:szCs w:val="16"/>
              </w:rPr>
            </w:pPr>
            <w:r>
              <w:rPr>
                <w:rFonts w:ascii="Century" w:hint="eastAsia"/>
                <w:sz w:val="16"/>
                <w:szCs w:val="16"/>
              </w:rPr>
              <w:t>B01</w:t>
            </w:r>
            <w:r w:rsidR="00D45F72">
              <w:rPr>
                <w:rFonts w:ascii="Century" w:hint="eastAsia"/>
                <w:sz w:val="16"/>
                <w:szCs w:val="16"/>
              </w:rPr>
              <w:t>8</w:t>
            </w:r>
          </w:p>
        </w:tc>
        <w:tc>
          <w:tcPr>
            <w:tcW w:w="2410" w:type="dxa"/>
            <w:vAlign w:val="center"/>
          </w:tcPr>
          <w:p w:rsidR="00813338" w:rsidRDefault="00813338" w:rsidP="00DB2EC5">
            <w:pPr>
              <w:jc w:val="left"/>
              <w:rPr>
                <w:rFonts w:ascii="Century"/>
                <w:sz w:val="21"/>
                <w:szCs w:val="21"/>
              </w:rPr>
            </w:pPr>
            <w:r>
              <w:rPr>
                <w:rFonts w:ascii="Century" w:hint="eastAsia"/>
                <w:sz w:val="21"/>
                <w:szCs w:val="21"/>
              </w:rPr>
              <w:t>ＮＥＣ</w:t>
            </w:r>
          </w:p>
          <w:p w:rsidR="00107633" w:rsidRPr="00DB2EC5" w:rsidRDefault="00813338" w:rsidP="00DB2EC5">
            <w:pPr>
              <w:jc w:val="left"/>
              <w:rPr>
                <w:rFonts w:ascii="Century"/>
                <w:sz w:val="21"/>
                <w:szCs w:val="21"/>
              </w:rPr>
            </w:pPr>
            <w:r>
              <w:rPr>
                <w:rFonts w:ascii="Century" w:hint="eastAsia"/>
                <w:sz w:val="21"/>
                <w:szCs w:val="21"/>
              </w:rPr>
              <w:t>モノクロプリンター用トナーカートリッジ</w:t>
            </w:r>
          </w:p>
        </w:tc>
        <w:tc>
          <w:tcPr>
            <w:tcW w:w="1912" w:type="dxa"/>
            <w:vAlign w:val="center"/>
          </w:tcPr>
          <w:p w:rsidR="00813338" w:rsidRPr="00813338" w:rsidRDefault="00813338" w:rsidP="00193098">
            <w:pPr>
              <w:adjustRightInd w:val="0"/>
              <w:snapToGrid w:val="0"/>
              <w:ind w:left="210" w:hangingChars="100" w:hanging="210"/>
              <w:rPr>
                <w:rFonts w:ascii="ＭＳ Ｐ明朝" w:eastAsia="ＭＳ Ｐ明朝" w:hAnsi="ＭＳ Ｐ明朝"/>
                <w:noProof/>
                <w:sz w:val="21"/>
                <w:szCs w:val="21"/>
              </w:rPr>
            </w:pPr>
            <w:r w:rsidRPr="00813338">
              <w:rPr>
                <w:rFonts w:ascii="ＭＳ Ｐ明朝" w:eastAsia="ＭＳ Ｐ明朝" w:hAnsi="ＭＳ Ｐ明朝" w:hint="eastAsia"/>
                <w:noProof/>
                <w:sz w:val="21"/>
                <w:szCs w:val="21"/>
              </w:rPr>
              <w:t>PR-L8700用</w:t>
            </w:r>
          </w:p>
          <w:p w:rsidR="00813338" w:rsidRDefault="00813338" w:rsidP="00813338">
            <w:pPr>
              <w:adjustRightInd w:val="0"/>
              <w:snapToGrid w:val="0"/>
              <w:ind w:left="210" w:hangingChars="100" w:hanging="210"/>
              <w:rPr>
                <w:rFonts w:ascii="ＭＳ Ｐ明朝" w:eastAsia="ＭＳ Ｐ明朝" w:hAnsi="ＭＳ Ｐ明朝"/>
                <w:noProof/>
                <w:sz w:val="21"/>
                <w:szCs w:val="21"/>
              </w:rPr>
            </w:pPr>
            <w:r w:rsidRPr="00813338">
              <w:rPr>
                <w:rFonts w:ascii="ＭＳ Ｐ明朝" w:eastAsia="ＭＳ Ｐ明朝" w:hAnsi="ＭＳ Ｐ明朝" w:hint="eastAsia"/>
                <w:noProof/>
                <w:sz w:val="21"/>
                <w:szCs w:val="21"/>
              </w:rPr>
              <w:t>印刷可能</w:t>
            </w:r>
            <w:r>
              <w:rPr>
                <w:rFonts w:ascii="ＭＳ Ｐ明朝" w:eastAsia="ＭＳ Ｐ明朝" w:hAnsi="ＭＳ Ｐ明朝" w:hint="eastAsia"/>
                <w:noProof/>
                <w:sz w:val="21"/>
                <w:szCs w:val="21"/>
              </w:rPr>
              <w:t>枚数：</w:t>
            </w:r>
          </w:p>
          <w:p w:rsidR="00813338" w:rsidRDefault="00813338" w:rsidP="00813338">
            <w:pPr>
              <w:adjustRightInd w:val="0"/>
              <w:snapToGrid w:val="0"/>
              <w:ind w:left="210" w:hangingChars="100" w:hanging="210"/>
              <w:rPr>
                <w:rFonts w:ascii="ＭＳ Ｐ明朝" w:eastAsia="ＭＳ Ｐ明朝" w:hAnsi="ＭＳ Ｐ明朝"/>
                <w:noProof/>
                <w:sz w:val="21"/>
                <w:szCs w:val="21"/>
              </w:rPr>
            </w:pPr>
            <w:r>
              <w:rPr>
                <w:rFonts w:ascii="ＭＳ Ｐ明朝" w:eastAsia="ＭＳ Ｐ明朝" w:hAnsi="ＭＳ Ｐ明朝" w:hint="eastAsia"/>
                <w:noProof/>
                <w:sz w:val="21"/>
                <w:szCs w:val="21"/>
              </w:rPr>
              <w:t>約</w:t>
            </w:r>
            <w:r w:rsidRPr="00813338">
              <w:rPr>
                <w:rFonts w:ascii="ＭＳ Ｐ明朝" w:eastAsia="ＭＳ Ｐ明朝" w:hAnsi="ＭＳ Ｐ明朝" w:hint="eastAsia"/>
                <w:noProof/>
                <w:sz w:val="21"/>
                <w:szCs w:val="21"/>
              </w:rPr>
              <w:t>15,000</w:t>
            </w:r>
            <w:r>
              <w:rPr>
                <w:rFonts w:ascii="ＭＳ Ｐ明朝" w:eastAsia="ＭＳ Ｐ明朝" w:hAnsi="ＭＳ Ｐ明朝" w:hint="eastAsia"/>
                <w:noProof/>
                <w:sz w:val="21"/>
                <w:szCs w:val="21"/>
              </w:rPr>
              <w:t>ページ</w:t>
            </w:r>
          </w:p>
          <w:p w:rsidR="00813338" w:rsidRPr="00813338" w:rsidRDefault="00813338" w:rsidP="00813338">
            <w:pPr>
              <w:adjustRightInd w:val="0"/>
              <w:snapToGrid w:val="0"/>
              <w:ind w:left="210" w:hangingChars="100" w:hanging="210"/>
              <w:rPr>
                <w:rFonts w:ascii="ＭＳ Ｐ明朝" w:eastAsia="ＭＳ Ｐ明朝" w:hAnsi="ＭＳ Ｐ明朝"/>
                <w:noProof/>
                <w:sz w:val="21"/>
                <w:szCs w:val="21"/>
              </w:rPr>
            </w:pPr>
            <w:r w:rsidRPr="00813338">
              <w:rPr>
                <w:rFonts w:ascii="ＭＳ Ｐ明朝" w:eastAsia="ＭＳ Ｐ明朝" w:hAnsi="ＭＳ Ｐ明朝" w:hint="eastAsia"/>
                <w:noProof/>
                <w:sz w:val="21"/>
                <w:szCs w:val="21"/>
              </w:rPr>
              <w:t>同等品不可</w:t>
            </w:r>
          </w:p>
        </w:tc>
        <w:tc>
          <w:tcPr>
            <w:tcW w:w="2066" w:type="dxa"/>
            <w:vAlign w:val="center"/>
          </w:tcPr>
          <w:p w:rsidR="0069446B" w:rsidRPr="00813338" w:rsidRDefault="00813338" w:rsidP="00813338">
            <w:pPr>
              <w:adjustRightInd w:val="0"/>
              <w:snapToGrid w:val="0"/>
              <w:jc w:val="center"/>
              <w:rPr>
                <w:rFonts w:ascii="ＭＳ Ｐ明朝" w:eastAsia="ＭＳ Ｐ明朝" w:hAnsi="ＭＳ Ｐ明朝"/>
                <w:noProof/>
              </w:rPr>
            </w:pPr>
            <w:r w:rsidRPr="00813338">
              <w:rPr>
                <w:rFonts w:ascii="ＭＳ Ｐ明朝" w:eastAsia="ＭＳ Ｐ明朝" w:hAnsi="ＭＳ Ｐ明朝" w:hint="eastAsia"/>
                <w:noProof/>
              </w:rPr>
              <w:t>PR-L8700-12</w:t>
            </w:r>
          </w:p>
        </w:tc>
        <w:tc>
          <w:tcPr>
            <w:tcW w:w="1123" w:type="dxa"/>
            <w:vAlign w:val="center"/>
          </w:tcPr>
          <w:p w:rsidR="0069446B" w:rsidRPr="0069446B" w:rsidRDefault="0023749E" w:rsidP="008E1663">
            <w:pPr>
              <w:adjustRightInd w:val="0"/>
              <w:snapToGrid w:val="0"/>
              <w:jc w:val="center"/>
              <w:rPr>
                <w:rFonts w:ascii="Century"/>
                <w:noProof/>
                <w:sz w:val="21"/>
                <w:szCs w:val="21"/>
              </w:rPr>
            </w:pPr>
            <w:r>
              <w:rPr>
                <w:rFonts w:ascii="Century" w:hint="eastAsia"/>
                <w:noProof/>
                <w:sz w:val="21"/>
                <w:szCs w:val="21"/>
              </w:rPr>
              <w:t>250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B2EC5">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w:t>
      </w:r>
      <w:r w:rsidR="0023749E">
        <w:rPr>
          <w:rFonts w:ascii="Century" w:hint="eastAsia"/>
          <w:b/>
          <w:sz w:val="18"/>
          <w:szCs w:val="18"/>
          <w:u w:val="single"/>
        </w:rPr>
        <w:t>場合</w:t>
      </w:r>
      <w:r w:rsidRPr="00621F3F">
        <w:rPr>
          <w:rFonts w:ascii="Century" w:hint="eastAsia"/>
          <w:b/>
          <w:sz w:val="18"/>
          <w:szCs w:val="18"/>
          <w:u w:val="single"/>
        </w:rPr>
        <w:t>は、入札金額欄に</w:t>
      </w:r>
      <w:r w:rsidR="00813338">
        <w:rPr>
          <w:rFonts w:ascii="Century" w:hint="eastAsia"/>
          <w:b/>
          <w:sz w:val="18"/>
          <w:szCs w:val="18"/>
          <w:u w:val="single"/>
        </w:rPr>
        <w:t>「辞退」と記載すること</w:t>
      </w:r>
      <w:r w:rsidRPr="00621F3F">
        <w:rPr>
          <w:rFonts w:ascii="Century" w:hint="eastAsia"/>
          <w:b/>
          <w:sz w:val="18"/>
          <w:szCs w:val="18"/>
          <w:u w:val="single"/>
        </w:rPr>
        <w:t>。</w:t>
      </w:r>
    </w:p>
    <w:p w:rsidR="00D45F72" w:rsidRDefault="00D45F72"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B51C28" w:rsidRDefault="00B51C28" w:rsidP="007E5956">
      <w:pPr>
        <w:snapToGrid w:val="0"/>
        <w:spacing w:line="360" w:lineRule="auto"/>
        <w:ind w:left="480" w:hangingChars="200" w:hanging="480"/>
        <w:rPr>
          <w:rFonts w:hAnsi="ＭＳ 明朝"/>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DB2EC5" w:rsidRDefault="00DB2EC5"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B51C28">
        <w:rPr>
          <w:rFonts w:hAnsi="ＭＳ 明朝" w:hint="eastAsia"/>
        </w:rPr>
        <w:t>ＮＥＣモノクロ</w:t>
      </w:r>
      <w:r>
        <w:rPr>
          <w:rFonts w:hAnsi="ＭＳ 明朝" w:hint="eastAsia"/>
        </w:rPr>
        <w:t>プリンター用トナーカートリッジ</w:t>
      </w:r>
    </w:p>
    <w:p w:rsidR="007E5956" w:rsidRDefault="00DB2EC5" w:rsidP="00DB2EC5">
      <w:pPr>
        <w:adjustRightInd w:val="0"/>
        <w:snapToGrid w:val="0"/>
        <w:spacing w:line="360" w:lineRule="auto"/>
        <w:ind w:firstLineChars="1213" w:firstLine="2911"/>
        <w:rPr>
          <w:rFonts w:hAnsi="ＭＳ 明朝"/>
        </w:rPr>
      </w:pPr>
      <w:r>
        <w:rPr>
          <w:rFonts w:hAnsi="ＭＳ 明朝" w:hint="eastAsia"/>
        </w:rPr>
        <w:t>（本庁・青森地区）</w:t>
      </w:r>
    </w:p>
    <w:p w:rsidR="007E5956" w:rsidRDefault="007E5956" w:rsidP="007E5956">
      <w:pPr>
        <w:adjustRightInd w:val="0"/>
        <w:snapToGrid w:val="0"/>
        <w:spacing w:line="360" w:lineRule="auto"/>
        <w:ind w:firstLineChars="113" w:firstLine="271"/>
        <w:rPr>
          <w:rFonts w:hAnsi="ＭＳ 明朝"/>
          <w:u w:val="single"/>
        </w:rPr>
      </w:pPr>
    </w:p>
    <w:p w:rsidR="007E5956" w:rsidRDefault="00B51C28" w:rsidP="007E5956">
      <w:pPr>
        <w:adjustRightInd w:val="0"/>
        <w:snapToGrid w:val="0"/>
        <w:spacing w:line="360" w:lineRule="auto"/>
        <w:ind w:firstLineChars="113" w:firstLine="271"/>
        <w:rPr>
          <w:rFonts w:hAnsi="ＭＳ 明朝"/>
        </w:rPr>
      </w:pPr>
      <w:r>
        <w:rPr>
          <w:rFonts w:hAnsi="ＭＳ 明朝" w:hint="eastAsia"/>
        </w:rPr>
        <w:t>入札（見積り）期日　　令和３年１月２９</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sectPr w:rsidR="007E5956" w:rsidSect="006D64C1">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664C8"/>
    <w:rsid w:val="00084B1E"/>
    <w:rsid w:val="000E46CD"/>
    <w:rsid w:val="000E580C"/>
    <w:rsid w:val="000F070E"/>
    <w:rsid w:val="00107633"/>
    <w:rsid w:val="00127177"/>
    <w:rsid w:val="0015559C"/>
    <w:rsid w:val="00193098"/>
    <w:rsid w:val="00193E42"/>
    <w:rsid w:val="002205E1"/>
    <w:rsid w:val="0023749E"/>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1428A"/>
    <w:rsid w:val="00621F3F"/>
    <w:rsid w:val="00664EE3"/>
    <w:rsid w:val="00671475"/>
    <w:rsid w:val="0069446B"/>
    <w:rsid w:val="00694726"/>
    <w:rsid w:val="006A3CD1"/>
    <w:rsid w:val="006D1F22"/>
    <w:rsid w:val="006D64C1"/>
    <w:rsid w:val="00705953"/>
    <w:rsid w:val="007E3C49"/>
    <w:rsid w:val="007E5956"/>
    <w:rsid w:val="00813338"/>
    <w:rsid w:val="008368F9"/>
    <w:rsid w:val="00886E58"/>
    <w:rsid w:val="008C2413"/>
    <w:rsid w:val="008C34FF"/>
    <w:rsid w:val="008E1663"/>
    <w:rsid w:val="00902C95"/>
    <w:rsid w:val="00917C29"/>
    <w:rsid w:val="00950040"/>
    <w:rsid w:val="00981D57"/>
    <w:rsid w:val="009B3AAC"/>
    <w:rsid w:val="009B77F9"/>
    <w:rsid w:val="009C5F3D"/>
    <w:rsid w:val="009D116A"/>
    <w:rsid w:val="009F1953"/>
    <w:rsid w:val="00A4284F"/>
    <w:rsid w:val="00A57A00"/>
    <w:rsid w:val="00A758E9"/>
    <w:rsid w:val="00A85DC1"/>
    <w:rsid w:val="00AF4030"/>
    <w:rsid w:val="00B51C28"/>
    <w:rsid w:val="00B55FDA"/>
    <w:rsid w:val="00B82D6F"/>
    <w:rsid w:val="00BB42F8"/>
    <w:rsid w:val="00BB7436"/>
    <w:rsid w:val="00BC3D06"/>
    <w:rsid w:val="00BC45B4"/>
    <w:rsid w:val="00BD1972"/>
    <w:rsid w:val="00BE00AB"/>
    <w:rsid w:val="00C236A9"/>
    <w:rsid w:val="00C649A7"/>
    <w:rsid w:val="00C675CB"/>
    <w:rsid w:val="00C70382"/>
    <w:rsid w:val="00C7481B"/>
    <w:rsid w:val="00CD5D21"/>
    <w:rsid w:val="00CF72AA"/>
    <w:rsid w:val="00D45F72"/>
    <w:rsid w:val="00DB2EC5"/>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7C1E748"/>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98376">
      <w:bodyDiv w:val="1"/>
      <w:marLeft w:val="0"/>
      <w:marRight w:val="0"/>
      <w:marTop w:val="0"/>
      <w:marBottom w:val="0"/>
      <w:divBdr>
        <w:top w:val="none" w:sz="0" w:space="0" w:color="auto"/>
        <w:left w:val="none" w:sz="0" w:space="0" w:color="auto"/>
        <w:bottom w:val="none" w:sz="0" w:space="0" w:color="auto"/>
        <w:right w:val="none" w:sz="0" w:space="0" w:color="auto"/>
      </w:divBdr>
    </w:div>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5F27-A387-4023-82BC-A709845C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2021-01-08T05:43:00Z</cp:lastPrinted>
  <dcterms:created xsi:type="dcterms:W3CDTF">2021-01-12T06:38:00Z</dcterms:created>
  <dcterms:modified xsi:type="dcterms:W3CDTF">2021-01-12T06:38:00Z</dcterms:modified>
</cp:coreProperties>
</file>