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E6" w:rsidRPr="00253D30" w:rsidRDefault="00ED4FE6" w:rsidP="00253D30">
      <w:pPr>
        <w:spacing w:line="360" w:lineRule="exact"/>
        <w:rPr>
          <w:rFonts w:hAnsi="ＭＳ 明朝" w:hint="default"/>
          <w:szCs w:val="24"/>
        </w:rPr>
      </w:pPr>
    </w:p>
    <w:p w:rsidR="00ED4FE6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相続（合併、分割）に基づく肥料登録証</w:t>
      </w:r>
    </w:p>
    <w:p w:rsidR="00ED4FE6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（仮登録証）の書替交付（交付）申請書</w:t>
      </w:r>
    </w:p>
    <w:p w:rsidR="00ED4FE6" w:rsidRPr="00253D30" w:rsidRDefault="00ED4FE6" w:rsidP="00253D30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C04E69">
      <w:pPr>
        <w:spacing w:line="360" w:lineRule="exact"/>
        <w:ind w:rightChars="100" w:right="241"/>
        <w:jc w:val="righ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                   　　　　　　 　　　　　　　　　　　　　　　年　　月　　日</w:t>
      </w:r>
    </w:p>
    <w:p w:rsidR="00ED4FE6" w:rsidRPr="00C04E69" w:rsidRDefault="00ED4FE6" w:rsidP="00253D30">
      <w:pPr>
        <w:spacing w:line="360" w:lineRule="exact"/>
        <w:rPr>
          <w:rFonts w:hAnsi="ＭＳ 明朝" w:hint="default"/>
          <w:szCs w:val="24"/>
        </w:rPr>
      </w:pPr>
    </w:p>
    <w:p w:rsidR="00ED4FE6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青森県知事　　　　　 殿</w:t>
      </w:r>
    </w:p>
    <w:p w:rsidR="00ED4FE6" w:rsidRPr="00253D30" w:rsidRDefault="00ED4FE6" w:rsidP="00253D30">
      <w:pPr>
        <w:spacing w:line="360" w:lineRule="exact"/>
        <w:rPr>
          <w:rFonts w:hAnsi="ＭＳ 明朝" w:hint="default"/>
          <w:szCs w:val="24"/>
        </w:rPr>
      </w:pPr>
    </w:p>
    <w:p w:rsidR="00ED4FE6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　　住所</w:t>
      </w:r>
    </w:p>
    <w:p w:rsidR="00ED4FE6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　　</w:t>
      </w:r>
      <w:r w:rsidR="00BA48C4">
        <w:rPr>
          <w:rFonts w:hAnsi="ＭＳ 明朝"/>
          <w:szCs w:val="24"/>
        </w:rPr>
        <w:t>氏名</w:t>
      </w:r>
    </w:p>
    <w:p w:rsidR="00ED4FE6" w:rsidRPr="00253D30" w:rsidRDefault="00ED4FE6" w:rsidP="00253D30">
      <w:pPr>
        <w:spacing w:line="360" w:lineRule="exact"/>
        <w:rPr>
          <w:rFonts w:hAnsi="ＭＳ 明朝" w:hint="default"/>
          <w:szCs w:val="24"/>
        </w:rPr>
      </w:pPr>
    </w:p>
    <w:p w:rsidR="00ED4FE6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下記のとおり相続（合併、分割）により登録（仮登録）を受けた者の地位を承継したので、肥料の品質の確保等に関する法律第13条第２項（肥料の品質の確保等に関する法律第33条の２第６項において準用する同法第13条第２項）の規定により登録証（仮登録証）の書替交付（交付）を申請します。</w:t>
      </w:r>
    </w:p>
    <w:p w:rsidR="00ED4FE6" w:rsidRPr="00253D30" w:rsidRDefault="00ED4FE6" w:rsidP="00253D30">
      <w:pPr>
        <w:spacing w:line="360" w:lineRule="exact"/>
        <w:rPr>
          <w:rFonts w:hAnsi="ＭＳ 明朝" w:hint="default"/>
          <w:szCs w:val="24"/>
        </w:rPr>
      </w:pPr>
    </w:p>
    <w:p w:rsidR="00ED4FE6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記</w:t>
      </w:r>
    </w:p>
    <w:p w:rsidR="00ED4FE6" w:rsidRPr="00253D30" w:rsidRDefault="00ED4FE6" w:rsidP="00253D30">
      <w:pPr>
        <w:spacing w:line="360" w:lineRule="exact"/>
        <w:rPr>
          <w:rFonts w:hAnsi="ＭＳ 明朝" w:hint="default"/>
          <w:szCs w:val="24"/>
        </w:rPr>
      </w:pPr>
    </w:p>
    <w:p w:rsidR="00ED4FE6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１　承継した年月日</w:t>
      </w:r>
    </w:p>
    <w:p w:rsidR="0025624B" w:rsidRDefault="0025624B" w:rsidP="00BA48C4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</w:p>
    <w:p w:rsidR="0025624B" w:rsidRDefault="00B21034" w:rsidP="00BA48C4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２  国内管理人の氏名及び住所</w:t>
      </w:r>
    </w:p>
    <w:p w:rsidR="0025624B" w:rsidRDefault="0025624B" w:rsidP="00BA48C4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</w:p>
    <w:p w:rsidR="00ED4FE6" w:rsidRPr="00253D30" w:rsidRDefault="00B21034" w:rsidP="00BA48C4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３　登録（仮登録）を受けた者の氏名及び住所</w:t>
      </w:r>
    </w:p>
    <w:p w:rsidR="0025624B" w:rsidRDefault="0025624B" w:rsidP="00253D30">
      <w:pPr>
        <w:spacing w:line="360" w:lineRule="exact"/>
        <w:rPr>
          <w:rFonts w:hAnsi="ＭＳ 明朝" w:hint="default"/>
          <w:szCs w:val="24"/>
        </w:rPr>
      </w:pPr>
    </w:p>
    <w:p w:rsidR="00ED4FE6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４　承継した肥料の登録番号（仮登録番号）、種類及び名称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</w:tblGrid>
      <w:tr w:rsidR="00ED4FE6" w:rsidRPr="00253D30" w:rsidTr="00C04E69">
        <w:trPr>
          <w:trHeight w:val="454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4FE6" w:rsidRPr="00253D30" w:rsidRDefault="00B21034" w:rsidP="00C04E69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bookmarkStart w:id="0" w:name="_GoBack"/>
            <w:bookmarkEnd w:id="0"/>
            <w:r w:rsidRPr="00E23F97">
              <w:rPr>
                <w:rFonts w:hAnsi="ＭＳ 明朝"/>
                <w:spacing w:val="241"/>
                <w:szCs w:val="24"/>
                <w:fitText w:val="2410" w:id="-1826907136"/>
              </w:rPr>
              <w:t>登録番</w:t>
            </w:r>
            <w:r w:rsidRPr="00E23F97">
              <w:rPr>
                <w:rFonts w:hAnsi="ＭＳ 明朝"/>
                <w:spacing w:val="2"/>
                <w:szCs w:val="24"/>
                <w:fitText w:val="2410" w:id="-1826907136"/>
              </w:rPr>
              <w:t>号</w:t>
            </w:r>
          </w:p>
          <w:p w:rsidR="00ED4FE6" w:rsidRPr="00253D30" w:rsidRDefault="00B21034" w:rsidP="000911B0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(</w:t>
            </w:r>
            <w:r w:rsidRPr="000911B0">
              <w:rPr>
                <w:rFonts w:hAnsi="ＭＳ 明朝"/>
                <w:spacing w:val="91"/>
                <w:szCs w:val="24"/>
                <w:fitText w:val="1928" w:id="-1826906880"/>
              </w:rPr>
              <w:t>仮登録番</w:t>
            </w:r>
            <w:r w:rsidRPr="000911B0">
              <w:rPr>
                <w:rFonts w:hAnsi="ＭＳ 明朝"/>
                <w:szCs w:val="24"/>
                <w:fitText w:val="1928" w:id="-1826906880"/>
              </w:rPr>
              <w:t>号</w:t>
            </w:r>
            <w:r w:rsidRPr="00253D30">
              <w:rPr>
                <w:rFonts w:hAnsi="ＭＳ 明朝"/>
                <w:szCs w:val="24"/>
              </w:rPr>
              <w:t>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4FE6" w:rsidRPr="00253D30" w:rsidRDefault="00B21034" w:rsidP="000911B0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0911B0">
              <w:rPr>
                <w:rFonts w:hAnsi="ＭＳ 明朝"/>
                <w:spacing w:val="151"/>
                <w:szCs w:val="24"/>
                <w:fitText w:val="2410" w:id="-1826906879"/>
              </w:rPr>
              <w:t>肥料の種</w:t>
            </w:r>
            <w:r w:rsidRPr="000911B0">
              <w:rPr>
                <w:rFonts w:hAnsi="ＭＳ 明朝"/>
                <w:spacing w:val="1"/>
                <w:szCs w:val="24"/>
                <w:fitText w:val="2410" w:id="-1826906879"/>
              </w:rPr>
              <w:t>類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4FE6" w:rsidRPr="00253D30" w:rsidRDefault="00B21034" w:rsidP="000911B0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0911B0">
              <w:rPr>
                <w:rFonts w:hAnsi="ＭＳ 明朝"/>
                <w:spacing w:val="151"/>
                <w:szCs w:val="24"/>
                <w:fitText w:val="2410" w:id="-1826906878"/>
              </w:rPr>
              <w:t>肥料の名</w:t>
            </w:r>
            <w:r w:rsidRPr="000911B0">
              <w:rPr>
                <w:rFonts w:hAnsi="ＭＳ 明朝"/>
                <w:spacing w:val="1"/>
                <w:szCs w:val="24"/>
                <w:fitText w:val="2410" w:id="-1826906878"/>
              </w:rPr>
              <w:t>称</w:t>
            </w:r>
          </w:p>
        </w:tc>
      </w:tr>
      <w:tr w:rsidR="00ED4FE6" w:rsidRPr="00253D30" w:rsidTr="00C04E69">
        <w:trPr>
          <w:trHeight w:val="454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4FE6" w:rsidRPr="00253D30" w:rsidRDefault="00ED4FE6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4FE6" w:rsidRPr="00253D30" w:rsidRDefault="00ED4FE6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4FE6" w:rsidRPr="00253D30" w:rsidRDefault="00ED4FE6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</w:tr>
      <w:tr w:rsidR="00BA48C4" w:rsidRPr="00253D30" w:rsidTr="00C04E69">
        <w:trPr>
          <w:trHeight w:val="454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</w:tr>
      <w:tr w:rsidR="00BA48C4" w:rsidRPr="00253D30" w:rsidTr="0025624B">
        <w:trPr>
          <w:trHeight w:val="454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</w:tr>
      <w:tr w:rsidR="00BA48C4" w:rsidRPr="00253D30" w:rsidTr="0025624B">
        <w:trPr>
          <w:trHeight w:val="454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</w:tr>
      <w:tr w:rsidR="00BA48C4" w:rsidRPr="00253D30" w:rsidTr="0025624B">
        <w:trPr>
          <w:trHeight w:val="454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C04E69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</w:tr>
    </w:tbl>
    <w:p w:rsidR="00ED4FE6" w:rsidRDefault="00ED4FE6" w:rsidP="00253D30">
      <w:pPr>
        <w:spacing w:line="360" w:lineRule="exact"/>
        <w:rPr>
          <w:rFonts w:hAnsi="ＭＳ 明朝" w:hint="default"/>
          <w:szCs w:val="24"/>
        </w:rPr>
      </w:pPr>
    </w:p>
    <w:p w:rsidR="00B2103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</w:p>
    <w:p w:rsidR="00C04E69" w:rsidRPr="00C04E69" w:rsidRDefault="00C04E69" w:rsidP="00C04E69">
      <w:pPr>
        <w:overflowPunct/>
        <w:autoSpaceDE w:val="0"/>
        <w:autoSpaceDN w:val="0"/>
        <w:adjustRightInd w:val="0"/>
        <w:jc w:val="left"/>
        <w:textAlignment w:val="auto"/>
        <w:rPr>
          <w:rFonts w:hAnsi="ＭＳ 明朝" w:cs="ＭＳ明朝" w:hint="default"/>
          <w:color w:val="auto"/>
          <w:sz w:val="21"/>
          <w:szCs w:val="21"/>
        </w:rPr>
      </w:pPr>
      <w:r w:rsidRPr="00C04E69">
        <w:rPr>
          <w:rFonts w:hAnsi="ＭＳ 明朝" w:cs="ＭＳ明朝"/>
          <w:color w:val="auto"/>
          <w:sz w:val="21"/>
          <w:szCs w:val="21"/>
        </w:rPr>
        <w:t>備考</w:t>
      </w:r>
    </w:p>
    <w:p w:rsidR="00C04E69" w:rsidRPr="00C04E69" w:rsidRDefault="00C04E69" w:rsidP="00C04E69">
      <w:pPr>
        <w:overflowPunct/>
        <w:autoSpaceDE w:val="0"/>
        <w:autoSpaceDN w:val="0"/>
        <w:adjustRightInd w:val="0"/>
        <w:ind w:firstLineChars="100" w:firstLine="211"/>
        <w:jc w:val="left"/>
        <w:textAlignment w:val="auto"/>
        <w:rPr>
          <w:rFonts w:hAnsi="ＭＳ 明朝" w:cs="ＭＳ明朝" w:hint="default"/>
          <w:color w:val="auto"/>
          <w:sz w:val="21"/>
          <w:szCs w:val="21"/>
        </w:rPr>
      </w:pPr>
      <w:r w:rsidRPr="00C04E69">
        <w:rPr>
          <w:rFonts w:hAnsi="ＭＳ 明朝" w:cs="ＭＳ明朝"/>
          <w:color w:val="auto"/>
          <w:sz w:val="21"/>
          <w:szCs w:val="21"/>
        </w:rPr>
        <w:t>１</w:t>
      </w:r>
      <w:r>
        <w:rPr>
          <w:rFonts w:hAnsi="ＭＳ 明朝" w:cs="ＭＳ明朝"/>
          <w:color w:val="auto"/>
          <w:sz w:val="21"/>
          <w:szCs w:val="21"/>
        </w:rPr>
        <w:t xml:space="preserve">　</w:t>
      </w:r>
      <w:r w:rsidRPr="00C04E69">
        <w:rPr>
          <w:rFonts w:hAnsi="ＭＳ 明朝" w:cs="ＭＳ明朝"/>
          <w:color w:val="auto"/>
          <w:sz w:val="21"/>
          <w:szCs w:val="21"/>
        </w:rPr>
        <w:t>生産業者及び輸入業者にあつては２を記載しなくてもよい。</w:t>
      </w:r>
    </w:p>
    <w:p w:rsidR="00ED4FE6" w:rsidRPr="00253D30" w:rsidRDefault="00C04E69" w:rsidP="00B57841">
      <w:pPr>
        <w:spacing w:line="360" w:lineRule="exact"/>
        <w:ind w:firstLineChars="100" w:firstLine="211"/>
        <w:jc w:val="left"/>
        <w:rPr>
          <w:rFonts w:hAnsi="ＭＳ 明朝" w:hint="default"/>
          <w:szCs w:val="24"/>
        </w:rPr>
      </w:pPr>
      <w:r w:rsidRPr="00C04E69">
        <w:rPr>
          <w:rFonts w:hAnsi="ＭＳ 明朝" w:cs="ＭＳ明朝"/>
          <w:color w:val="auto"/>
          <w:sz w:val="21"/>
          <w:szCs w:val="21"/>
        </w:rPr>
        <w:t>２</w:t>
      </w:r>
      <w:r>
        <w:rPr>
          <w:rFonts w:hAnsi="ＭＳ 明朝" w:cs="ＭＳ明朝"/>
          <w:color w:val="auto"/>
          <w:sz w:val="21"/>
          <w:szCs w:val="21"/>
        </w:rPr>
        <w:t xml:space="preserve">　</w:t>
      </w:r>
      <w:r w:rsidRPr="00C04E69">
        <w:rPr>
          <w:rFonts w:hAnsi="ＭＳ 明朝" w:cs="ＭＳ明朝"/>
          <w:color w:val="auto"/>
          <w:sz w:val="21"/>
          <w:szCs w:val="21"/>
        </w:rPr>
        <w:t>仮登録にあつては肥料の種類を記載しなくてよい。</w:t>
      </w:r>
    </w:p>
    <w:sectPr w:rsidR="00ED4FE6" w:rsidRPr="00253D30" w:rsidSect="00253D3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292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E6" w:rsidRDefault="00B2103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ED4FE6" w:rsidRDefault="00B2103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E6" w:rsidRDefault="00B2103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ED4FE6" w:rsidRDefault="00B2103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4"/>
  <w:hyphenationZone w:val="0"/>
  <w:drawingGridHorizontalSpacing w:val="320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30"/>
    <w:rsid w:val="000911B0"/>
    <w:rsid w:val="00253D30"/>
    <w:rsid w:val="0025624B"/>
    <w:rsid w:val="00322B59"/>
    <w:rsid w:val="00445832"/>
    <w:rsid w:val="00482F0B"/>
    <w:rsid w:val="00661932"/>
    <w:rsid w:val="006C2341"/>
    <w:rsid w:val="008C06B7"/>
    <w:rsid w:val="008C1C8C"/>
    <w:rsid w:val="00B21034"/>
    <w:rsid w:val="00B57841"/>
    <w:rsid w:val="00BA48C4"/>
    <w:rsid w:val="00C04E69"/>
    <w:rsid w:val="00E23F97"/>
    <w:rsid w:val="00E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basedOn w:val="a0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basedOn w:val="a0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2466-0C41-4BF1-93AF-FA862397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9</cp:revision>
  <cp:lastPrinted>2021-03-02T11:16:00Z</cp:lastPrinted>
  <dcterms:created xsi:type="dcterms:W3CDTF">2021-03-03T02:29:00Z</dcterms:created>
  <dcterms:modified xsi:type="dcterms:W3CDTF">2021-03-09T04:34:00Z</dcterms:modified>
</cp:coreProperties>
</file>