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63" w:rsidRPr="00C35CEF" w:rsidRDefault="00995B63" w:rsidP="008B2800">
      <w:pPr>
        <w:ind w:left="720" w:hangingChars="300" w:hanging="720"/>
        <w:rPr>
          <w:szCs w:val="24"/>
        </w:rPr>
      </w:pPr>
      <w:bookmarkStart w:id="0" w:name="_GoBack"/>
      <w:bookmarkEnd w:id="0"/>
      <w:r w:rsidRPr="00C35CEF">
        <w:rPr>
          <w:rFonts w:hint="eastAsia"/>
          <w:szCs w:val="24"/>
        </w:rPr>
        <w:t>（様式第１号）</w:t>
      </w:r>
    </w:p>
    <w:p w:rsidR="00995B63" w:rsidRDefault="008B2800" w:rsidP="008B2800">
      <w:pPr>
        <w:jc w:val="right"/>
        <w:rPr>
          <w:szCs w:val="24"/>
        </w:rPr>
      </w:pPr>
      <w:r>
        <w:rPr>
          <w:rFonts w:hint="eastAsia"/>
          <w:szCs w:val="24"/>
        </w:rPr>
        <w:t>番　　　　　号</w:t>
      </w:r>
    </w:p>
    <w:p w:rsidR="008B2800" w:rsidRPr="00C35CEF" w:rsidRDefault="008B2800" w:rsidP="008B2800">
      <w:pPr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995B63" w:rsidRPr="00C35CEF" w:rsidRDefault="00995B63" w:rsidP="00995B63">
      <w:pPr>
        <w:jc w:val="left"/>
        <w:rPr>
          <w:szCs w:val="24"/>
        </w:rPr>
      </w:pPr>
    </w:p>
    <w:p w:rsidR="00995B63" w:rsidRPr="00C35CEF" w:rsidRDefault="00995B63" w:rsidP="00995B63">
      <w:pPr>
        <w:rPr>
          <w:szCs w:val="24"/>
        </w:rPr>
      </w:pPr>
    </w:p>
    <w:p w:rsidR="00995B63" w:rsidRPr="00C35CEF" w:rsidRDefault="00995B63" w:rsidP="00995B63">
      <w:pPr>
        <w:ind w:firstLineChars="100" w:firstLine="240"/>
        <w:rPr>
          <w:szCs w:val="24"/>
        </w:rPr>
      </w:pPr>
      <w:r w:rsidRPr="00C35CEF">
        <w:rPr>
          <w:rFonts w:hint="eastAsia"/>
          <w:szCs w:val="24"/>
        </w:rPr>
        <w:t>青森県知事　殿</w:t>
      </w:r>
    </w:p>
    <w:p w:rsidR="00995B63" w:rsidRPr="00C35CEF" w:rsidRDefault="00995B63" w:rsidP="00995B63">
      <w:pPr>
        <w:rPr>
          <w:szCs w:val="24"/>
        </w:rPr>
      </w:pPr>
    </w:p>
    <w:p w:rsidR="00995B63" w:rsidRPr="00C35CEF" w:rsidRDefault="00995B63" w:rsidP="00995B63">
      <w:pPr>
        <w:rPr>
          <w:szCs w:val="24"/>
        </w:rPr>
      </w:pPr>
    </w:p>
    <w:p w:rsidR="00995B63" w:rsidRPr="00C35CEF" w:rsidRDefault="00995B63" w:rsidP="00995B63">
      <w:pPr>
        <w:ind w:firstLineChars="2421" w:firstLine="5810"/>
        <w:rPr>
          <w:szCs w:val="24"/>
        </w:rPr>
      </w:pPr>
      <w:r w:rsidRPr="00C35CEF">
        <w:rPr>
          <w:rFonts w:hint="eastAsia"/>
          <w:szCs w:val="24"/>
        </w:rPr>
        <w:t>住所</w:t>
      </w:r>
    </w:p>
    <w:p w:rsidR="00995B63" w:rsidRPr="00C35CEF" w:rsidRDefault="00995B63" w:rsidP="00995B63">
      <w:pPr>
        <w:ind w:firstLineChars="2421" w:firstLine="5810"/>
        <w:rPr>
          <w:szCs w:val="24"/>
        </w:rPr>
      </w:pPr>
      <w:r w:rsidRPr="00C35CEF">
        <w:rPr>
          <w:rFonts w:hint="eastAsia"/>
          <w:szCs w:val="24"/>
        </w:rPr>
        <w:t>商号又は名称</w:t>
      </w:r>
    </w:p>
    <w:p w:rsidR="00995B63" w:rsidRPr="00C35CEF" w:rsidRDefault="00995B63" w:rsidP="00995B63">
      <w:pPr>
        <w:ind w:firstLineChars="2421" w:firstLine="5810"/>
        <w:rPr>
          <w:szCs w:val="24"/>
        </w:rPr>
      </w:pPr>
      <w:r w:rsidRPr="00C35CEF">
        <w:rPr>
          <w:rFonts w:hint="eastAsia"/>
          <w:szCs w:val="24"/>
        </w:rPr>
        <w:t>代表者氏名</w:t>
      </w:r>
    </w:p>
    <w:p w:rsidR="00995B63" w:rsidRPr="00C35CEF" w:rsidRDefault="00995B63" w:rsidP="00995B63">
      <w:pPr>
        <w:rPr>
          <w:szCs w:val="24"/>
        </w:rPr>
      </w:pPr>
    </w:p>
    <w:p w:rsidR="008B2800" w:rsidRDefault="008B2800" w:rsidP="00995B63">
      <w:pPr>
        <w:rPr>
          <w:szCs w:val="24"/>
        </w:rPr>
      </w:pPr>
    </w:p>
    <w:p w:rsidR="008B2800" w:rsidRPr="00C35CEF" w:rsidRDefault="008B2800" w:rsidP="00995B63">
      <w:pPr>
        <w:rPr>
          <w:szCs w:val="24"/>
        </w:rPr>
      </w:pPr>
    </w:p>
    <w:p w:rsidR="00995B63" w:rsidRPr="00C35CEF" w:rsidRDefault="00995B63" w:rsidP="00995B63">
      <w:pPr>
        <w:jc w:val="center"/>
        <w:rPr>
          <w:szCs w:val="24"/>
        </w:rPr>
      </w:pPr>
      <w:r w:rsidRPr="00C35CEF">
        <w:rPr>
          <w:rFonts w:hint="eastAsia"/>
          <w:szCs w:val="24"/>
        </w:rPr>
        <w:t>参　加　表　明　書</w:t>
      </w:r>
    </w:p>
    <w:p w:rsidR="008B2800" w:rsidRDefault="008B2800" w:rsidP="00995B63">
      <w:pPr>
        <w:rPr>
          <w:szCs w:val="24"/>
        </w:rPr>
      </w:pPr>
    </w:p>
    <w:p w:rsidR="008B2800" w:rsidRPr="00C35CEF" w:rsidRDefault="008B2800" w:rsidP="00995B63">
      <w:pPr>
        <w:rPr>
          <w:szCs w:val="24"/>
        </w:rPr>
      </w:pPr>
    </w:p>
    <w:p w:rsidR="00995B63" w:rsidRPr="00C35CEF" w:rsidRDefault="00995B63" w:rsidP="008B2800">
      <w:pPr>
        <w:ind w:firstLineChars="100" w:firstLine="240"/>
        <w:rPr>
          <w:szCs w:val="24"/>
        </w:rPr>
      </w:pPr>
      <w:r w:rsidRPr="00C35CEF">
        <w:rPr>
          <w:rFonts w:hint="eastAsia"/>
          <w:szCs w:val="24"/>
        </w:rPr>
        <w:t>「</w:t>
      </w:r>
      <w:r w:rsidR="008B2800" w:rsidRPr="00FC3887">
        <w:rPr>
          <w:rFonts w:asciiTheme="minorEastAsia" w:eastAsiaTheme="minorEastAsia" w:hAnsiTheme="minorEastAsia" w:hint="eastAsia"/>
          <w:szCs w:val="24"/>
        </w:rPr>
        <w:t>造成藻場におけるウニ殻を活用した海藻の成長促進効果調査業務</w:t>
      </w:r>
      <w:r w:rsidR="00D3122C">
        <w:rPr>
          <w:rFonts w:asciiTheme="minorEastAsia" w:eastAsiaTheme="minorEastAsia" w:hAnsiTheme="minorEastAsia" w:hint="eastAsia"/>
          <w:szCs w:val="24"/>
        </w:rPr>
        <w:t>委託</w:t>
      </w:r>
      <w:r w:rsidRPr="00C35CEF">
        <w:rPr>
          <w:rFonts w:hint="eastAsia"/>
          <w:szCs w:val="24"/>
        </w:rPr>
        <w:t>」の提案に参加します。</w:t>
      </w:r>
    </w:p>
    <w:p w:rsidR="00995B63" w:rsidRPr="00C35CEF" w:rsidRDefault="00995B63" w:rsidP="00995B63">
      <w:pPr>
        <w:rPr>
          <w:szCs w:val="24"/>
        </w:rPr>
      </w:pPr>
    </w:p>
    <w:p w:rsidR="00995B63" w:rsidRPr="00C35CEF" w:rsidRDefault="00995B63" w:rsidP="00995B63">
      <w:pPr>
        <w:jc w:val="center"/>
        <w:rPr>
          <w:szCs w:val="24"/>
        </w:rPr>
      </w:pPr>
      <w:r w:rsidRPr="00C35CEF">
        <w:rPr>
          <w:rFonts w:hint="eastAsia"/>
          <w:szCs w:val="24"/>
        </w:rPr>
        <w:t>記</w:t>
      </w:r>
    </w:p>
    <w:p w:rsidR="00995B63" w:rsidRPr="00C35CEF" w:rsidRDefault="00995B63" w:rsidP="00995B63">
      <w:pPr>
        <w:rPr>
          <w:szCs w:val="24"/>
        </w:rPr>
      </w:pPr>
    </w:p>
    <w:p w:rsidR="00995B63" w:rsidRPr="00C35CEF" w:rsidRDefault="008B2800" w:rsidP="008B2800">
      <w:pPr>
        <w:rPr>
          <w:szCs w:val="24"/>
        </w:rPr>
      </w:pPr>
      <w:r>
        <w:rPr>
          <w:rFonts w:hint="eastAsia"/>
          <w:szCs w:val="24"/>
        </w:rPr>
        <w:t>・</w:t>
      </w:r>
      <w:r w:rsidR="00995B63" w:rsidRPr="00C35CEF">
        <w:rPr>
          <w:rFonts w:hint="eastAsia"/>
          <w:szCs w:val="24"/>
        </w:rPr>
        <w:t>添付書類</w:t>
      </w:r>
    </w:p>
    <w:p w:rsidR="00995B63" w:rsidRPr="00C35CEF" w:rsidRDefault="00995B63" w:rsidP="00995B63">
      <w:pPr>
        <w:ind w:leftChars="100" w:left="240"/>
        <w:rPr>
          <w:szCs w:val="24"/>
        </w:rPr>
      </w:pPr>
      <w:r w:rsidRPr="00C35CEF">
        <w:rPr>
          <w:rFonts w:hint="eastAsia"/>
          <w:szCs w:val="24"/>
        </w:rPr>
        <w:t>応募要領</w:t>
      </w:r>
      <w:r w:rsidRPr="00C35CEF">
        <w:rPr>
          <w:szCs w:val="24"/>
        </w:rPr>
        <w:t>の５（</w:t>
      </w:r>
      <w:r w:rsidR="008B2800">
        <w:rPr>
          <w:rFonts w:hint="eastAsia"/>
          <w:szCs w:val="24"/>
        </w:rPr>
        <w:t>１</w:t>
      </w:r>
      <w:r w:rsidRPr="00C35CEF">
        <w:rPr>
          <w:szCs w:val="24"/>
        </w:rPr>
        <w:t>）に</w:t>
      </w:r>
      <w:r w:rsidRPr="00C35CEF">
        <w:rPr>
          <w:rFonts w:hint="eastAsia"/>
          <w:szCs w:val="24"/>
        </w:rPr>
        <w:t>関係する認定通知書等の写し</w:t>
      </w:r>
    </w:p>
    <w:p w:rsidR="00995B63" w:rsidRPr="00C35CEF" w:rsidRDefault="00995B63" w:rsidP="00995B63">
      <w:pPr>
        <w:rPr>
          <w:szCs w:val="24"/>
        </w:rPr>
      </w:pPr>
    </w:p>
    <w:p w:rsidR="00995B63" w:rsidRPr="00C35CEF" w:rsidRDefault="00995B63" w:rsidP="00995B63">
      <w:pPr>
        <w:rPr>
          <w:szCs w:val="24"/>
        </w:rPr>
      </w:pPr>
    </w:p>
    <w:p w:rsidR="00995B63" w:rsidRPr="00C35CEF" w:rsidRDefault="00995B63" w:rsidP="00995B63">
      <w:pPr>
        <w:rPr>
          <w:szCs w:val="24"/>
        </w:rPr>
      </w:pPr>
    </w:p>
    <w:p w:rsidR="00995B63" w:rsidRPr="00C35CEF" w:rsidRDefault="00995B63" w:rsidP="00995B63">
      <w:pPr>
        <w:rPr>
          <w:szCs w:val="24"/>
        </w:rPr>
      </w:pPr>
    </w:p>
    <w:p w:rsidR="00995B63" w:rsidRPr="00C35CEF" w:rsidRDefault="00995B63" w:rsidP="00995B63">
      <w:pPr>
        <w:rPr>
          <w:szCs w:val="24"/>
        </w:rPr>
      </w:pPr>
    </w:p>
    <w:p w:rsidR="00995B63" w:rsidRPr="00C35CEF" w:rsidRDefault="00995B63" w:rsidP="00995B63">
      <w:pPr>
        <w:rPr>
          <w:szCs w:val="24"/>
        </w:rPr>
      </w:pPr>
    </w:p>
    <w:p w:rsidR="00995B63" w:rsidRPr="00C35CEF" w:rsidRDefault="00995B63" w:rsidP="00995B63">
      <w:pPr>
        <w:ind w:firstLineChars="2717" w:firstLine="6521"/>
        <w:rPr>
          <w:szCs w:val="24"/>
        </w:rPr>
      </w:pPr>
      <w:r w:rsidRPr="00C35CEF">
        <w:rPr>
          <w:rFonts w:hint="eastAsia"/>
          <w:szCs w:val="24"/>
        </w:rPr>
        <w:t>（担当者）</w:t>
      </w:r>
    </w:p>
    <w:p w:rsidR="00995B63" w:rsidRPr="00C35CEF" w:rsidRDefault="00995B63" w:rsidP="00995B63">
      <w:pPr>
        <w:ind w:firstLineChars="2717" w:firstLine="6521"/>
        <w:rPr>
          <w:szCs w:val="24"/>
        </w:rPr>
      </w:pPr>
      <w:r w:rsidRPr="00C35CEF">
        <w:rPr>
          <w:rFonts w:hint="eastAsia"/>
          <w:szCs w:val="24"/>
        </w:rPr>
        <w:t>所属／部署</w:t>
      </w:r>
    </w:p>
    <w:p w:rsidR="00995B63" w:rsidRPr="00C35CEF" w:rsidRDefault="00995B63" w:rsidP="00995B63">
      <w:pPr>
        <w:ind w:firstLineChars="2717" w:firstLine="6521"/>
        <w:rPr>
          <w:szCs w:val="24"/>
        </w:rPr>
      </w:pPr>
      <w:r w:rsidRPr="00C35CEF">
        <w:rPr>
          <w:rFonts w:hint="eastAsia"/>
          <w:szCs w:val="24"/>
        </w:rPr>
        <w:t>氏名</w:t>
      </w:r>
    </w:p>
    <w:p w:rsidR="00995B63" w:rsidRPr="00C35CEF" w:rsidRDefault="00995B63" w:rsidP="00995B63">
      <w:pPr>
        <w:ind w:firstLineChars="2717" w:firstLine="6521"/>
        <w:rPr>
          <w:szCs w:val="24"/>
        </w:rPr>
      </w:pPr>
      <w:r w:rsidRPr="00C35CEF">
        <w:rPr>
          <w:rFonts w:hint="eastAsia"/>
          <w:szCs w:val="24"/>
        </w:rPr>
        <w:t>電話／FAX</w:t>
      </w:r>
    </w:p>
    <w:p w:rsidR="00995B63" w:rsidRPr="00C35CEF" w:rsidRDefault="00995B63" w:rsidP="00995B63">
      <w:pPr>
        <w:ind w:firstLineChars="2717" w:firstLine="6521"/>
        <w:rPr>
          <w:szCs w:val="24"/>
        </w:rPr>
      </w:pPr>
      <w:r w:rsidRPr="00C35CEF">
        <w:rPr>
          <w:rFonts w:hint="eastAsia"/>
          <w:szCs w:val="24"/>
        </w:rPr>
        <w:t>E－mail</w:t>
      </w:r>
    </w:p>
    <w:p w:rsidR="00D75F81" w:rsidRPr="00C35CEF" w:rsidRDefault="00995B63" w:rsidP="00D75F81">
      <w:pPr>
        <w:rPr>
          <w:szCs w:val="24"/>
        </w:rPr>
      </w:pPr>
      <w:r w:rsidRPr="00C35CEF">
        <w:rPr>
          <w:szCs w:val="24"/>
        </w:rPr>
        <w:br w:type="page"/>
      </w:r>
      <w:r w:rsidR="00D75F81" w:rsidRPr="00C35CEF">
        <w:rPr>
          <w:rFonts w:hint="eastAsia"/>
          <w:szCs w:val="24"/>
        </w:rPr>
        <w:lastRenderedPageBreak/>
        <w:t>（様式第２号）</w:t>
      </w:r>
    </w:p>
    <w:p w:rsidR="00D75F81" w:rsidRPr="00C35CEF" w:rsidRDefault="008B2800" w:rsidP="008B2800">
      <w:pPr>
        <w:jc w:val="right"/>
        <w:rPr>
          <w:szCs w:val="24"/>
        </w:rPr>
      </w:pPr>
      <w:r>
        <w:rPr>
          <w:rFonts w:hint="eastAsia"/>
          <w:szCs w:val="24"/>
        </w:rPr>
        <w:t>番　　　　　号</w:t>
      </w:r>
    </w:p>
    <w:p w:rsidR="00D75F81" w:rsidRPr="00C35CEF" w:rsidRDefault="008B2800" w:rsidP="008B2800">
      <w:pPr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D75F81" w:rsidRPr="00C35CEF" w:rsidRDefault="00D75F81" w:rsidP="009E5FAD">
      <w:pPr>
        <w:rPr>
          <w:szCs w:val="24"/>
        </w:rPr>
      </w:pPr>
    </w:p>
    <w:p w:rsidR="00D75F81" w:rsidRPr="00C35CEF" w:rsidRDefault="00D75F81" w:rsidP="009E5FAD">
      <w:pPr>
        <w:rPr>
          <w:szCs w:val="24"/>
        </w:rPr>
      </w:pPr>
    </w:p>
    <w:p w:rsidR="00D75F81" w:rsidRPr="00C35CEF" w:rsidRDefault="00D75F81" w:rsidP="009E5FAD">
      <w:pPr>
        <w:ind w:firstLineChars="100" w:firstLine="240"/>
        <w:rPr>
          <w:szCs w:val="24"/>
        </w:rPr>
      </w:pPr>
      <w:r w:rsidRPr="00C35CEF">
        <w:rPr>
          <w:rFonts w:hint="eastAsia"/>
          <w:szCs w:val="24"/>
        </w:rPr>
        <w:t>青森県知事　殿</w:t>
      </w:r>
    </w:p>
    <w:p w:rsidR="00D75F81" w:rsidRPr="00C35CEF" w:rsidRDefault="00D75F81" w:rsidP="00D75F81">
      <w:pPr>
        <w:rPr>
          <w:szCs w:val="24"/>
        </w:rPr>
      </w:pPr>
    </w:p>
    <w:p w:rsidR="00D75F81" w:rsidRPr="00C35CEF" w:rsidRDefault="00D75F81" w:rsidP="00D75F81">
      <w:pPr>
        <w:rPr>
          <w:szCs w:val="24"/>
        </w:rPr>
      </w:pPr>
    </w:p>
    <w:p w:rsidR="00D75F81" w:rsidRPr="00C35CEF" w:rsidRDefault="00D75F81" w:rsidP="00D75F81">
      <w:pPr>
        <w:ind w:firstLineChars="2421" w:firstLine="5810"/>
        <w:rPr>
          <w:szCs w:val="24"/>
        </w:rPr>
      </w:pPr>
      <w:r w:rsidRPr="00C35CEF">
        <w:rPr>
          <w:rFonts w:hint="eastAsia"/>
          <w:szCs w:val="24"/>
        </w:rPr>
        <w:t>住所</w:t>
      </w:r>
    </w:p>
    <w:p w:rsidR="00D75F81" w:rsidRPr="00C35CEF" w:rsidRDefault="00D75F81" w:rsidP="00D75F81">
      <w:pPr>
        <w:ind w:firstLineChars="2421" w:firstLine="5810"/>
        <w:rPr>
          <w:szCs w:val="24"/>
        </w:rPr>
      </w:pPr>
      <w:r w:rsidRPr="00C35CEF">
        <w:rPr>
          <w:rFonts w:hint="eastAsia"/>
          <w:szCs w:val="24"/>
        </w:rPr>
        <w:t>商号又は名称</w:t>
      </w:r>
    </w:p>
    <w:p w:rsidR="00D75F81" w:rsidRPr="00C35CEF" w:rsidRDefault="00D75F81" w:rsidP="009E5FAD">
      <w:pPr>
        <w:ind w:firstLineChars="2421" w:firstLine="5810"/>
        <w:rPr>
          <w:szCs w:val="24"/>
        </w:rPr>
      </w:pPr>
      <w:r w:rsidRPr="00C35CEF">
        <w:rPr>
          <w:rFonts w:hint="eastAsia"/>
          <w:szCs w:val="24"/>
        </w:rPr>
        <w:t>代表者氏名</w:t>
      </w:r>
    </w:p>
    <w:p w:rsidR="00D75F81" w:rsidRPr="00C35CEF" w:rsidRDefault="00D75F81" w:rsidP="009E5FAD">
      <w:pPr>
        <w:rPr>
          <w:szCs w:val="24"/>
        </w:rPr>
      </w:pPr>
    </w:p>
    <w:p w:rsidR="009E5FAD" w:rsidRDefault="009E5FAD" w:rsidP="009E5FAD">
      <w:pPr>
        <w:rPr>
          <w:szCs w:val="24"/>
        </w:rPr>
      </w:pPr>
    </w:p>
    <w:p w:rsidR="008B2800" w:rsidRPr="00C35CEF" w:rsidRDefault="008B2800" w:rsidP="009E5FAD">
      <w:pPr>
        <w:rPr>
          <w:szCs w:val="24"/>
        </w:rPr>
      </w:pPr>
    </w:p>
    <w:p w:rsidR="00D75F81" w:rsidRPr="00C35CEF" w:rsidRDefault="00D75F81" w:rsidP="00D75F81">
      <w:pPr>
        <w:jc w:val="center"/>
        <w:rPr>
          <w:szCs w:val="24"/>
        </w:rPr>
      </w:pPr>
      <w:r w:rsidRPr="00C35CEF">
        <w:rPr>
          <w:rFonts w:hint="eastAsia"/>
          <w:szCs w:val="24"/>
        </w:rPr>
        <w:t>企画提案書提出書</w:t>
      </w:r>
    </w:p>
    <w:p w:rsidR="00D75F81" w:rsidRPr="00C35CEF" w:rsidRDefault="00D75F81" w:rsidP="009E5FAD">
      <w:pPr>
        <w:rPr>
          <w:szCs w:val="24"/>
        </w:rPr>
      </w:pPr>
    </w:p>
    <w:p w:rsidR="00581C03" w:rsidRPr="00C35CEF" w:rsidRDefault="00581C03" w:rsidP="009E5FAD">
      <w:pPr>
        <w:rPr>
          <w:szCs w:val="24"/>
        </w:rPr>
      </w:pPr>
    </w:p>
    <w:p w:rsidR="00D75F81" w:rsidRPr="00C35CEF" w:rsidRDefault="00D75F81" w:rsidP="008B2800">
      <w:pPr>
        <w:ind w:firstLineChars="100" w:firstLine="240"/>
        <w:rPr>
          <w:szCs w:val="24"/>
        </w:rPr>
      </w:pPr>
      <w:r w:rsidRPr="00C35CEF">
        <w:rPr>
          <w:rFonts w:hint="eastAsia"/>
          <w:szCs w:val="24"/>
        </w:rPr>
        <w:t>「</w:t>
      </w:r>
      <w:r w:rsidR="008B2800" w:rsidRPr="00FC3887">
        <w:rPr>
          <w:rFonts w:asciiTheme="minorEastAsia" w:eastAsiaTheme="minorEastAsia" w:hAnsiTheme="minorEastAsia" w:hint="eastAsia"/>
          <w:szCs w:val="24"/>
        </w:rPr>
        <w:t>造成藻場におけるウニ殻を活用した海藻の成長促進効果調査業務</w:t>
      </w:r>
      <w:r w:rsidR="00D3122C">
        <w:rPr>
          <w:rFonts w:asciiTheme="minorEastAsia" w:eastAsiaTheme="minorEastAsia" w:hAnsiTheme="minorEastAsia" w:hint="eastAsia"/>
          <w:szCs w:val="24"/>
        </w:rPr>
        <w:t>委託</w:t>
      </w:r>
      <w:r w:rsidRPr="00C35CEF">
        <w:rPr>
          <w:rFonts w:hint="eastAsia"/>
          <w:szCs w:val="24"/>
        </w:rPr>
        <w:t>」に関する企画提案書を別添のとおり提出します。</w:t>
      </w:r>
    </w:p>
    <w:p w:rsidR="00D75F81" w:rsidRPr="00C35CEF" w:rsidRDefault="00D75F81" w:rsidP="00D75F81">
      <w:pPr>
        <w:rPr>
          <w:szCs w:val="24"/>
        </w:rPr>
      </w:pPr>
    </w:p>
    <w:p w:rsidR="00D75F81" w:rsidRPr="00C35CEF" w:rsidRDefault="00D75F81" w:rsidP="00D75F81">
      <w:pPr>
        <w:pStyle w:val="a7"/>
      </w:pPr>
      <w:r w:rsidRPr="00C35CEF">
        <w:rPr>
          <w:rFonts w:hint="eastAsia"/>
        </w:rPr>
        <w:t>記</w:t>
      </w:r>
    </w:p>
    <w:p w:rsidR="00D75F81" w:rsidRPr="00C35CEF" w:rsidRDefault="00D75F81" w:rsidP="00D75F81"/>
    <w:p w:rsidR="00D3122C" w:rsidRDefault="00D3122C" w:rsidP="00D75F81">
      <w:pPr>
        <w:rPr>
          <w:szCs w:val="24"/>
        </w:rPr>
      </w:pPr>
      <w:r>
        <w:rPr>
          <w:rFonts w:hint="eastAsia"/>
          <w:szCs w:val="24"/>
        </w:rPr>
        <w:t>・</w:t>
      </w:r>
      <w:r w:rsidR="00D75F81" w:rsidRPr="00C35CEF">
        <w:rPr>
          <w:rFonts w:hint="eastAsia"/>
          <w:szCs w:val="24"/>
        </w:rPr>
        <w:t>添付書類</w:t>
      </w:r>
    </w:p>
    <w:p w:rsidR="00D75F81" w:rsidRPr="00C35CEF" w:rsidRDefault="00D75F81" w:rsidP="00D3122C">
      <w:pPr>
        <w:ind w:firstLineChars="100" w:firstLine="240"/>
        <w:rPr>
          <w:szCs w:val="24"/>
        </w:rPr>
      </w:pPr>
      <w:r w:rsidRPr="00C35CEF">
        <w:rPr>
          <w:rFonts w:hint="eastAsia"/>
          <w:szCs w:val="24"/>
        </w:rPr>
        <w:t xml:space="preserve">企画提案書　</w:t>
      </w:r>
      <w:r w:rsidR="00D3122C">
        <w:rPr>
          <w:rFonts w:hint="eastAsia"/>
          <w:szCs w:val="24"/>
        </w:rPr>
        <w:t>２</w:t>
      </w:r>
      <w:r w:rsidRPr="00C35CEF">
        <w:rPr>
          <w:rFonts w:hint="eastAsia"/>
          <w:szCs w:val="24"/>
        </w:rPr>
        <w:t>部</w:t>
      </w:r>
      <w:r w:rsidR="00D3122C">
        <w:rPr>
          <w:rFonts w:hint="eastAsia"/>
          <w:szCs w:val="24"/>
        </w:rPr>
        <w:t>（正１部、副１部）</w:t>
      </w:r>
    </w:p>
    <w:p w:rsidR="00D75F81" w:rsidRPr="00C35CEF" w:rsidRDefault="00D75F81" w:rsidP="00D75F81">
      <w:pPr>
        <w:rPr>
          <w:szCs w:val="24"/>
        </w:rPr>
      </w:pPr>
    </w:p>
    <w:p w:rsidR="00D75F81" w:rsidRPr="00C35CEF" w:rsidRDefault="00D75F81" w:rsidP="00D75F81">
      <w:pPr>
        <w:rPr>
          <w:szCs w:val="24"/>
        </w:rPr>
      </w:pPr>
    </w:p>
    <w:p w:rsidR="00D75F81" w:rsidRDefault="00D75F81" w:rsidP="00D75F81">
      <w:pPr>
        <w:rPr>
          <w:szCs w:val="24"/>
        </w:rPr>
      </w:pPr>
    </w:p>
    <w:p w:rsidR="00D3122C" w:rsidRDefault="00D3122C" w:rsidP="00D75F81">
      <w:pPr>
        <w:rPr>
          <w:szCs w:val="24"/>
        </w:rPr>
      </w:pPr>
    </w:p>
    <w:p w:rsidR="00D3122C" w:rsidRPr="00D3122C" w:rsidRDefault="00D3122C" w:rsidP="00D75F81">
      <w:pPr>
        <w:rPr>
          <w:szCs w:val="24"/>
        </w:rPr>
      </w:pPr>
    </w:p>
    <w:p w:rsidR="00D75F81" w:rsidRPr="00C35CEF" w:rsidRDefault="00D75F81" w:rsidP="00D75F81">
      <w:pPr>
        <w:rPr>
          <w:szCs w:val="24"/>
        </w:rPr>
      </w:pPr>
    </w:p>
    <w:p w:rsidR="00D75F81" w:rsidRPr="00C35CEF" w:rsidRDefault="00D75F81" w:rsidP="00D75F81">
      <w:pPr>
        <w:ind w:firstLineChars="2717" w:firstLine="6521"/>
        <w:rPr>
          <w:szCs w:val="24"/>
        </w:rPr>
      </w:pPr>
      <w:r w:rsidRPr="00C35CEF">
        <w:rPr>
          <w:rFonts w:hint="eastAsia"/>
          <w:szCs w:val="24"/>
        </w:rPr>
        <w:t>（担当者）</w:t>
      </w:r>
    </w:p>
    <w:p w:rsidR="00D75F81" w:rsidRPr="00C35CEF" w:rsidRDefault="00D75F81" w:rsidP="00D75F81">
      <w:pPr>
        <w:ind w:firstLineChars="2717" w:firstLine="6521"/>
        <w:rPr>
          <w:szCs w:val="24"/>
        </w:rPr>
      </w:pPr>
      <w:r w:rsidRPr="00C35CEF">
        <w:rPr>
          <w:rFonts w:hint="eastAsia"/>
          <w:szCs w:val="24"/>
        </w:rPr>
        <w:t>所属／部署</w:t>
      </w:r>
    </w:p>
    <w:p w:rsidR="00D75F81" w:rsidRPr="00C35CEF" w:rsidRDefault="00D75F81" w:rsidP="00D75F81">
      <w:pPr>
        <w:ind w:firstLineChars="2717" w:firstLine="6521"/>
        <w:rPr>
          <w:szCs w:val="24"/>
        </w:rPr>
      </w:pPr>
      <w:r w:rsidRPr="00C35CEF">
        <w:rPr>
          <w:rFonts w:hint="eastAsia"/>
          <w:szCs w:val="24"/>
        </w:rPr>
        <w:t>氏名</w:t>
      </w:r>
    </w:p>
    <w:p w:rsidR="00D75F81" w:rsidRPr="00C35CEF" w:rsidRDefault="00D75F81" w:rsidP="00D75F81">
      <w:pPr>
        <w:ind w:firstLineChars="2717" w:firstLine="6521"/>
        <w:rPr>
          <w:szCs w:val="24"/>
        </w:rPr>
      </w:pPr>
      <w:r w:rsidRPr="00C35CEF">
        <w:rPr>
          <w:rFonts w:hint="eastAsia"/>
          <w:szCs w:val="24"/>
        </w:rPr>
        <w:t>電話／FAX</w:t>
      </w:r>
    </w:p>
    <w:p w:rsidR="00D75F81" w:rsidRPr="00C35CEF" w:rsidRDefault="00D75F81" w:rsidP="00D75F81">
      <w:pPr>
        <w:ind w:firstLineChars="2717" w:firstLine="6521"/>
        <w:rPr>
          <w:szCs w:val="24"/>
        </w:rPr>
      </w:pPr>
      <w:r w:rsidRPr="00C35CEF">
        <w:rPr>
          <w:rFonts w:hint="eastAsia"/>
          <w:szCs w:val="24"/>
        </w:rPr>
        <w:t>E－mail</w:t>
      </w:r>
    </w:p>
    <w:p w:rsidR="00D75F81" w:rsidRPr="00C35CEF" w:rsidRDefault="00D75F81" w:rsidP="00D75F81">
      <w:pPr>
        <w:rPr>
          <w:szCs w:val="24"/>
        </w:rPr>
      </w:pPr>
    </w:p>
    <w:p w:rsidR="00D75F81" w:rsidRPr="00C35CEF" w:rsidRDefault="00D75F81" w:rsidP="005A3221">
      <w:pPr>
        <w:ind w:firstLine="225"/>
        <w:jc w:val="right"/>
        <w:rPr>
          <w:szCs w:val="24"/>
        </w:rPr>
      </w:pPr>
      <w:r w:rsidRPr="00C35CEF">
        <w:rPr>
          <w:szCs w:val="24"/>
        </w:rPr>
        <w:br w:type="page"/>
      </w:r>
    </w:p>
    <w:p w:rsidR="00F13882" w:rsidRDefault="009F4CFF" w:rsidP="00D3122C">
      <w:pPr>
        <w:jc w:val="center"/>
        <w:rPr>
          <w:sz w:val="32"/>
          <w:szCs w:val="32"/>
        </w:rPr>
      </w:pPr>
      <w:r w:rsidRPr="00C35CEF">
        <w:rPr>
          <w:rFonts w:hint="eastAsia"/>
          <w:sz w:val="32"/>
          <w:szCs w:val="32"/>
        </w:rPr>
        <w:lastRenderedPageBreak/>
        <w:t>業務名</w:t>
      </w:r>
    </w:p>
    <w:p w:rsidR="009F4CFF" w:rsidRPr="00F13882" w:rsidRDefault="00D3122C" w:rsidP="00D3122C">
      <w:pPr>
        <w:jc w:val="center"/>
        <w:rPr>
          <w:sz w:val="30"/>
          <w:szCs w:val="30"/>
        </w:rPr>
      </w:pPr>
      <w:r w:rsidRPr="00F13882">
        <w:rPr>
          <w:rFonts w:asciiTheme="minorEastAsia" w:eastAsiaTheme="minorEastAsia" w:hAnsiTheme="minorEastAsia" w:hint="eastAsia"/>
          <w:sz w:val="30"/>
          <w:szCs w:val="30"/>
        </w:rPr>
        <w:t>造成藻場におけるウニ殻を活用した海藻の成長促進効果調査業務</w:t>
      </w:r>
      <w:r w:rsidR="00F13882" w:rsidRPr="00F13882">
        <w:rPr>
          <w:rFonts w:asciiTheme="minorEastAsia" w:eastAsiaTheme="minorEastAsia" w:hAnsiTheme="minorEastAsia" w:hint="eastAsia"/>
          <w:sz w:val="30"/>
          <w:szCs w:val="30"/>
        </w:rPr>
        <w:t>委託</w:t>
      </w:r>
    </w:p>
    <w:p w:rsidR="009F4CFF" w:rsidRPr="00C35CEF" w:rsidRDefault="009F4CFF" w:rsidP="009F4CFF">
      <w:pPr>
        <w:rPr>
          <w:sz w:val="32"/>
          <w:szCs w:val="32"/>
        </w:rPr>
      </w:pPr>
    </w:p>
    <w:p w:rsidR="009F4CFF" w:rsidRPr="00C35CEF" w:rsidRDefault="009F4CFF" w:rsidP="009F4CFF">
      <w:pPr>
        <w:rPr>
          <w:sz w:val="32"/>
          <w:szCs w:val="32"/>
        </w:rPr>
      </w:pPr>
    </w:p>
    <w:p w:rsidR="009F4CFF" w:rsidRPr="00C35CEF" w:rsidRDefault="009F4CFF" w:rsidP="009F4CFF">
      <w:pPr>
        <w:rPr>
          <w:sz w:val="32"/>
          <w:szCs w:val="32"/>
        </w:rPr>
      </w:pPr>
    </w:p>
    <w:p w:rsidR="009F4CFF" w:rsidRPr="00C35CEF" w:rsidRDefault="009F4CFF" w:rsidP="009F4CFF">
      <w:pPr>
        <w:rPr>
          <w:sz w:val="32"/>
          <w:szCs w:val="32"/>
        </w:rPr>
      </w:pPr>
    </w:p>
    <w:p w:rsidR="009F4CFF" w:rsidRPr="00C35CEF" w:rsidRDefault="009F4CFF" w:rsidP="009F4CFF">
      <w:pPr>
        <w:rPr>
          <w:sz w:val="32"/>
          <w:szCs w:val="32"/>
        </w:rPr>
      </w:pPr>
    </w:p>
    <w:p w:rsidR="009F4CFF" w:rsidRPr="00C35CEF" w:rsidRDefault="009F4CFF" w:rsidP="009F4CFF">
      <w:pPr>
        <w:jc w:val="center"/>
        <w:rPr>
          <w:sz w:val="52"/>
          <w:szCs w:val="52"/>
        </w:rPr>
      </w:pPr>
      <w:r w:rsidRPr="00C35CEF">
        <w:rPr>
          <w:rFonts w:hint="eastAsia"/>
          <w:sz w:val="52"/>
          <w:szCs w:val="52"/>
        </w:rPr>
        <w:t>企　画　提　案　書</w:t>
      </w:r>
    </w:p>
    <w:p w:rsidR="009F4CFF" w:rsidRPr="00C35CEF" w:rsidRDefault="009F4CFF" w:rsidP="009F4CFF">
      <w:pPr>
        <w:jc w:val="center"/>
        <w:rPr>
          <w:sz w:val="32"/>
          <w:szCs w:val="32"/>
        </w:rPr>
      </w:pPr>
    </w:p>
    <w:p w:rsidR="009F4CFF" w:rsidRPr="00C35CEF" w:rsidRDefault="009F4CFF" w:rsidP="009F4CFF">
      <w:pPr>
        <w:jc w:val="center"/>
        <w:rPr>
          <w:sz w:val="32"/>
          <w:szCs w:val="32"/>
        </w:rPr>
      </w:pPr>
    </w:p>
    <w:p w:rsidR="009F4CFF" w:rsidRPr="00C35CEF" w:rsidRDefault="009F4CFF" w:rsidP="009F4CFF">
      <w:pPr>
        <w:jc w:val="center"/>
        <w:rPr>
          <w:sz w:val="32"/>
          <w:szCs w:val="32"/>
        </w:rPr>
      </w:pPr>
    </w:p>
    <w:p w:rsidR="009F4CFF" w:rsidRPr="00C35CEF" w:rsidRDefault="009F4CFF" w:rsidP="009F4CFF">
      <w:pPr>
        <w:jc w:val="center"/>
        <w:rPr>
          <w:sz w:val="32"/>
          <w:szCs w:val="32"/>
        </w:rPr>
      </w:pPr>
    </w:p>
    <w:p w:rsidR="009F4CFF" w:rsidRPr="00C35CEF" w:rsidRDefault="009F4CFF" w:rsidP="009F4CFF">
      <w:pPr>
        <w:jc w:val="center"/>
        <w:rPr>
          <w:sz w:val="32"/>
          <w:szCs w:val="32"/>
        </w:rPr>
      </w:pPr>
    </w:p>
    <w:p w:rsidR="009F4CFF" w:rsidRPr="00C35CEF" w:rsidRDefault="009F4CFF" w:rsidP="009F4CFF">
      <w:pPr>
        <w:jc w:val="center"/>
        <w:rPr>
          <w:sz w:val="32"/>
          <w:szCs w:val="32"/>
        </w:rPr>
      </w:pPr>
    </w:p>
    <w:p w:rsidR="009F4CFF" w:rsidRPr="00C35CEF" w:rsidRDefault="009F4CFF" w:rsidP="009F4CFF">
      <w:pPr>
        <w:jc w:val="center"/>
        <w:rPr>
          <w:sz w:val="32"/>
          <w:szCs w:val="32"/>
        </w:rPr>
      </w:pPr>
    </w:p>
    <w:p w:rsidR="009F4CFF" w:rsidRPr="00C35CEF" w:rsidRDefault="00F13882" w:rsidP="009F4CF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　商号</w:t>
      </w:r>
      <w:r w:rsidR="00FF2C9B">
        <w:rPr>
          <w:rFonts w:hint="eastAsia"/>
          <w:sz w:val="32"/>
          <w:szCs w:val="32"/>
        </w:rPr>
        <w:t>又は</w:t>
      </w:r>
      <w:r>
        <w:rPr>
          <w:rFonts w:hint="eastAsia"/>
          <w:sz w:val="32"/>
          <w:szCs w:val="32"/>
        </w:rPr>
        <w:t>名称　）</w:t>
      </w:r>
    </w:p>
    <w:p w:rsidR="00295004" w:rsidRPr="00C35CEF" w:rsidRDefault="00295004" w:rsidP="00CF2928">
      <w:pPr>
        <w:jc w:val="center"/>
        <w:rPr>
          <w:szCs w:val="24"/>
        </w:rPr>
        <w:sectPr w:rsidR="00295004" w:rsidRPr="00C35CEF" w:rsidSect="008B781A">
          <w:footerReference w:type="default" r:id="rId8"/>
          <w:pgSz w:w="11906" w:h="16838" w:code="9"/>
          <w:pgMar w:top="1304" w:right="1077" w:bottom="1304" w:left="1077" w:header="851" w:footer="624" w:gutter="0"/>
          <w:cols w:space="425"/>
          <w:docGrid w:type="lines" w:linePitch="334"/>
        </w:sectPr>
      </w:pPr>
    </w:p>
    <w:p w:rsidR="006F0E00" w:rsidRPr="00FF2C9B" w:rsidRDefault="006F0E00" w:rsidP="006F0E00">
      <w:pPr>
        <w:jc w:val="center"/>
        <w:rPr>
          <w:rFonts w:asciiTheme="minorEastAsia" w:eastAsiaTheme="minorEastAsia" w:hAnsiTheme="minorEastAsia"/>
          <w:szCs w:val="24"/>
        </w:rPr>
      </w:pPr>
      <w:r w:rsidRPr="00FF2C9B">
        <w:rPr>
          <w:rFonts w:asciiTheme="minorEastAsia" w:eastAsiaTheme="minorEastAsia" w:hAnsiTheme="minorEastAsia" w:hint="eastAsia"/>
          <w:szCs w:val="24"/>
        </w:rPr>
        <w:lastRenderedPageBreak/>
        <w:t>１　参加表明者における過去</w:t>
      </w:r>
      <w:r w:rsidR="00FF2C9B" w:rsidRPr="00FF2C9B">
        <w:rPr>
          <w:rFonts w:asciiTheme="minorEastAsia" w:eastAsiaTheme="minorEastAsia" w:hAnsiTheme="minorEastAsia" w:hint="eastAsia"/>
          <w:szCs w:val="24"/>
        </w:rPr>
        <w:t>５</w:t>
      </w:r>
      <w:r w:rsidRPr="00FF2C9B">
        <w:rPr>
          <w:rFonts w:asciiTheme="minorEastAsia" w:eastAsiaTheme="minorEastAsia" w:hAnsiTheme="minorEastAsia" w:hint="eastAsia"/>
          <w:szCs w:val="24"/>
        </w:rPr>
        <w:t>年間の同種業務の実績</w:t>
      </w:r>
    </w:p>
    <w:p w:rsidR="006F0E00" w:rsidRPr="00D40A6D" w:rsidRDefault="006F0E00" w:rsidP="006F0E00">
      <w:pPr>
        <w:rPr>
          <w:szCs w:val="24"/>
        </w:rPr>
      </w:pPr>
    </w:p>
    <w:p w:rsidR="00FF2C9B" w:rsidRDefault="00FF2C9B" w:rsidP="00E94E95">
      <w:pPr>
        <w:rPr>
          <w:rFonts w:asciiTheme="minorEastAsia" w:eastAsiaTheme="minorEastAsia" w:hAnsiTheme="minorEastAsia"/>
          <w:szCs w:val="24"/>
        </w:rPr>
      </w:pPr>
      <w:r>
        <w:rPr>
          <w:rFonts w:hint="eastAsia"/>
          <w:szCs w:val="24"/>
        </w:rPr>
        <w:t>業務名：</w:t>
      </w:r>
      <w:r w:rsidRPr="00FC3887">
        <w:rPr>
          <w:rFonts w:asciiTheme="minorEastAsia" w:eastAsiaTheme="minorEastAsia" w:hAnsiTheme="minorEastAsia" w:hint="eastAsia"/>
          <w:szCs w:val="24"/>
        </w:rPr>
        <w:t>造成藻場におけるウニ殻を活用した海藻の成長促進効果調査業務</w:t>
      </w:r>
      <w:r>
        <w:rPr>
          <w:rFonts w:asciiTheme="minorEastAsia" w:eastAsiaTheme="minorEastAsia" w:hAnsiTheme="minorEastAsia" w:hint="eastAsia"/>
          <w:szCs w:val="24"/>
        </w:rPr>
        <w:t>委託</w:t>
      </w:r>
    </w:p>
    <w:p w:rsidR="00E94E95" w:rsidRDefault="00FF2C9B" w:rsidP="00E94E95">
      <w:pPr>
        <w:rPr>
          <w:szCs w:val="24"/>
        </w:rPr>
      </w:pPr>
      <w:r>
        <w:rPr>
          <w:rFonts w:hint="eastAsia"/>
          <w:szCs w:val="24"/>
        </w:rPr>
        <w:t>商号又は名称：</w:t>
      </w:r>
    </w:p>
    <w:p w:rsidR="00E94E95" w:rsidRDefault="00E94E95" w:rsidP="00E94E95">
      <w:pPr>
        <w:rPr>
          <w:szCs w:val="24"/>
        </w:rPr>
      </w:pPr>
    </w:p>
    <w:tbl>
      <w:tblPr>
        <w:tblpPr w:leftFromText="142" w:rightFromText="142" w:vertAnchor="text" w:horzAnchor="margin" w:tblpY="331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1417"/>
        <w:gridCol w:w="1417"/>
        <w:gridCol w:w="1417"/>
        <w:gridCol w:w="1417"/>
        <w:gridCol w:w="1417"/>
        <w:gridCol w:w="1417"/>
      </w:tblGrid>
      <w:tr w:rsidR="00E94E95" w:rsidRPr="00C35CEF" w:rsidTr="00733070">
        <w:trPr>
          <w:trHeight w:val="266"/>
        </w:trPr>
        <w:tc>
          <w:tcPr>
            <w:tcW w:w="567" w:type="dxa"/>
            <w:vAlign w:val="center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  <w:r w:rsidRPr="00C35CEF">
              <w:rPr>
                <w:rFonts w:hint="eastAsia"/>
                <w:szCs w:val="24"/>
              </w:rPr>
              <w:t>No</w:t>
            </w:r>
          </w:p>
        </w:tc>
        <w:tc>
          <w:tcPr>
            <w:tcW w:w="680" w:type="dxa"/>
            <w:vAlign w:val="center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  <w:r w:rsidRPr="00C35CEF">
              <w:rPr>
                <w:rFonts w:hint="eastAsia"/>
                <w:szCs w:val="24"/>
              </w:rPr>
              <w:t>区分</w:t>
            </w:r>
          </w:p>
        </w:tc>
        <w:tc>
          <w:tcPr>
            <w:tcW w:w="1417" w:type="dxa"/>
            <w:vAlign w:val="center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  <w:r w:rsidRPr="00C35CEF">
              <w:rPr>
                <w:rFonts w:hint="eastAsia"/>
                <w:szCs w:val="24"/>
              </w:rPr>
              <w:t>業務名</w:t>
            </w:r>
          </w:p>
        </w:tc>
        <w:tc>
          <w:tcPr>
            <w:tcW w:w="1417" w:type="dxa"/>
            <w:vAlign w:val="center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  <w:r w:rsidRPr="00C35CEF">
              <w:rPr>
                <w:rFonts w:hint="eastAsia"/>
                <w:szCs w:val="24"/>
              </w:rPr>
              <w:t>業務概要</w:t>
            </w:r>
          </w:p>
        </w:tc>
        <w:tc>
          <w:tcPr>
            <w:tcW w:w="1417" w:type="dxa"/>
            <w:vAlign w:val="center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  <w:r w:rsidRPr="00C35CEF">
              <w:rPr>
                <w:rFonts w:hint="eastAsia"/>
                <w:szCs w:val="24"/>
              </w:rPr>
              <w:t>発注機関</w:t>
            </w:r>
          </w:p>
        </w:tc>
        <w:tc>
          <w:tcPr>
            <w:tcW w:w="1417" w:type="dxa"/>
            <w:vAlign w:val="center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  <w:r w:rsidRPr="00C35CEF">
              <w:rPr>
                <w:rFonts w:hint="eastAsia"/>
                <w:szCs w:val="24"/>
              </w:rPr>
              <w:t>契約年月日</w:t>
            </w:r>
          </w:p>
        </w:tc>
        <w:tc>
          <w:tcPr>
            <w:tcW w:w="1417" w:type="dxa"/>
            <w:vAlign w:val="center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  <w:r w:rsidRPr="00C35CEF">
              <w:rPr>
                <w:rFonts w:hint="eastAsia"/>
                <w:szCs w:val="24"/>
              </w:rPr>
              <w:t>契約金額</w:t>
            </w:r>
          </w:p>
          <w:p w:rsidR="00E94E95" w:rsidRPr="00C35CEF" w:rsidRDefault="00E94E95" w:rsidP="00733070">
            <w:pPr>
              <w:jc w:val="center"/>
              <w:rPr>
                <w:szCs w:val="24"/>
              </w:rPr>
            </w:pPr>
            <w:r w:rsidRPr="00C35CEF">
              <w:rPr>
                <w:rFonts w:hint="eastAsia"/>
                <w:szCs w:val="24"/>
              </w:rPr>
              <w:t>(千円)</w:t>
            </w:r>
          </w:p>
        </w:tc>
        <w:tc>
          <w:tcPr>
            <w:tcW w:w="1417" w:type="dxa"/>
            <w:vAlign w:val="center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  <w:r w:rsidRPr="00C35CEF">
              <w:rPr>
                <w:rFonts w:hint="eastAsia"/>
                <w:szCs w:val="24"/>
              </w:rPr>
              <w:t>調査場所</w:t>
            </w:r>
          </w:p>
        </w:tc>
      </w:tr>
      <w:tr w:rsidR="00E94E95" w:rsidRPr="00C35CEF" w:rsidTr="00733070">
        <w:trPr>
          <w:trHeight w:val="133"/>
        </w:trPr>
        <w:tc>
          <w:tcPr>
            <w:tcW w:w="567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680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</w:tr>
      <w:tr w:rsidR="00E94E95" w:rsidRPr="00C35CEF" w:rsidTr="00733070">
        <w:trPr>
          <w:trHeight w:val="244"/>
        </w:trPr>
        <w:tc>
          <w:tcPr>
            <w:tcW w:w="567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680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</w:tr>
      <w:tr w:rsidR="00E94E95" w:rsidRPr="00C35CEF" w:rsidTr="00733070">
        <w:trPr>
          <w:trHeight w:val="177"/>
        </w:trPr>
        <w:tc>
          <w:tcPr>
            <w:tcW w:w="567" w:type="dxa"/>
          </w:tcPr>
          <w:p w:rsidR="00E94E95" w:rsidRPr="00C35CEF" w:rsidRDefault="00E94E95" w:rsidP="0073307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80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</w:tr>
      <w:tr w:rsidR="00E94E95" w:rsidRPr="00C35CEF" w:rsidTr="00733070">
        <w:trPr>
          <w:trHeight w:val="161"/>
        </w:trPr>
        <w:tc>
          <w:tcPr>
            <w:tcW w:w="567" w:type="dxa"/>
          </w:tcPr>
          <w:p w:rsidR="00E94E95" w:rsidRPr="00C35CEF" w:rsidRDefault="00E94E95" w:rsidP="0073307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80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</w:tr>
      <w:tr w:rsidR="00E94E95" w:rsidRPr="00C35CEF" w:rsidTr="00733070">
        <w:trPr>
          <w:trHeight w:val="266"/>
        </w:trPr>
        <w:tc>
          <w:tcPr>
            <w:tcW w:w="567" w:type="dxa"/>
          </w:tcPr>
          <w:p w:rsidR="00E94E95" w:rsidRPr="00C35CEF" w:rsidRDefault="00E94E95" w:rsidP="0073307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80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left"/>
              <w:rPr>
                <w:szCs w:val="24"/>
              </w:rPr>
            </w:pPr>
          </w:p>
        </w:tc>
      </w:tr>
      <w:tr w:rsidR="00E94E95" w:rsidRPr="00C35CEF" w:rsidTr="00733070">
        <w:trPr>
          <w:trHeight w:val="133"/>
        </w:trPr>
        <w:tc>
          <w:tcPr>
            <w:tcW w:w="567" w:type="dxa"/>
          </w:tcPr>
          <w:p w:rsidR="00E94E95" w:rsidRPr="00C35CEF" w:rsidRDefault="00E94E95" w:rsidP="0073307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80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</w:tr>
      <w:tr w:rsidR="00E94E95" w:rsidRPr="00C35CEF" w:rsidTr="00733070">
        <w:trPr>
          <w:trHeight w:val="244"/>
        </w:trPr>
        <w:tc>
          <w:tcPr>
            <w:tcW w:w="567" w:type="dxa"/>
          </w:tcPr>
          <w:p w:rsidR="00E94E95" w:rsidRPr="00C35CEF" w:rsidRDefault="00E94E95" w:rsidP="0073307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80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</w:tr>
      <w:tr w:rsidR="00E94E95" w:rsidRPr="00C35CEF" w:rsidTr="00733070">
        <w:trPr>
          <w:trHeight w:val="177"/>
        </w:trPr>
        <w:tc>
          <w:tcPr>
            <w:tcW w:w="567" w:type="dxa"/>
          </w:tcPr>
          <w:p w:rsidR="00E94E95" w:rsidRPr="00C35CEF" w:rsidRDefault="00E94E95" w:rsidP="0073307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80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</w:tr>
      <w:tr w:rsidR="00E94E95" w:rsidRPr="00C35CEF" w:rsidTr="00733070">
        <w:trPr>
          <w:trHeight w:val="161"/>
        </w:trPr>
        <w:tc>
          <w:tcPr>
            <w:tcW w:w="567" w:type="dxa"/>
          </w:tcPr>
          <w:p w:rsidR="00E94E95" w:rsidRPr="00C35CEF" w:rsidRDefault="00E94E95" w:rsidP="0073307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80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rPr>
                <w:szCs w:val="24"/>
              </w:rPr>
            </w:pPr>
          </w:p>
        </w:tc>
      </w:tr>
      <w:tr w:rsidR="00E94E95" w:rsidRPr="00C35CEF" w:rsidTr="00733070">
        <w:trPr>
          <w:trHeight w:val="266"/>
        </w:trPr>
        <w:tc>
          <w:tcPr>
            <w:tcW w:w="567" w:type="dxa"/>
          </w:tcPr>
          <w:p w:rsidR="00E94E95" w:rsidRPr="00C35CEF" w:rsidRDefault="00E94E95" w:rsidP="00733070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680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94E95" w:rsidRPr="00C35CEF" w:rsidRDefault="00E94E95" w:rsidP="00733070">
            <w:pPr>
              <w:jc w:val="left"/>
              <w:rPr>
                <w:szCs w:val="24"/>
              </w:rPr>
            </w:pPr>
          </w:p>
        </w:tc>
      </w:tr>
    </w:tbl>
    <w:p w:rsidR="00E94E95" w:rsidRPr="00C35CEF" w:rsidRDefault="00B71C6C" w:rsidP="00E94E95">
      <w:pPr>
        <w:rPr>
          <w:szCs w:val="24"/>
        </w:rPr>
      </w:pPr>
      <w:r>
        <w:rPr>
          <w:rFonts w:hint="eastAsia"/>
          <w:szCs w:val="24"/>
        </w:rPr>
        <w:t>・</w:t>
      </w:r>
      <w:r w:rsidR="00E94E95">
        <w:rPr>
          <w:rFonts w:hint="eastAsia"/>
          <w:szCs w:val="24"/>
        </w:rPr>
        <w:t>同種業務の実績</w:t>
      </w:r>
    </w:p>
    <w:p w:rsidR="006F0E00" w:rsidRPr="00C35CEF" w:rsidRDefault="006F0E00" w:rsidP="00E94E95">
      <w:pPr>
        <w:spacing w:beforeLines="50" w:before="167"/>
        <w:rPr>
          <w:szCs w:val="24"/>
        </w:rPr>
      </w:pPr>
      <w:r w:rsidRPr="00C35CEF">
        <w:rPr>
          <w:rFonts w:hint="eastAsia"/>
          <w:szCs w:val="24"/>
        </w:rPr>
        <w:t>【注意事項】</w:t>
      </w:r>
    </w:p>
    <w:p w:rsidR="002F246B" w:rsidRDefault="006F0E00" w:rsidP="007A7357">
      <w:pPr>
        <w:ind w:leftChars="100" w:left="461" w:hangingChars="92" w:hanging="221"/>
        <w:rPr>
          <w:szCs w:val="24"/>
        </w:rPr>
      </w:pPr>
      <w:r w:rsidRPr="00C35CEF">
        <w:rPr>
          <w:rFonts w:hint="eastAsia"/>
          <w:szCs w:val="24"/>
        </w:rPr>
        <w:t>・同種業</w:t>
      </w:r>
      <w:r w:rsidRPr="00945BFA">
        <w:rPr>
          <w:rFonts w:hint="eastAsia"/>
          <w:szCs w:val="24"/>
        </w:rPr>
        <w:t>務とは、国、地方公共団体、公社・公団・公庫等（法律に基づいて設置された独立行政法人及び認可法人を含む）から受託</w:t>
      </w:r>
      <w:r w:rsidR="00BE3F73" w:rsidRPr="00945BFA">
        <w:rPr>
          <w:rFonts w:hint="eastAsia"/>
          <w:szCs w:val="24"/>
        </w:rPr>
        <w:t>し</w:t>
      </w:r>
      <w:r w:rsidRPr="00945BFA">
        <w:rPr>
          <w:rFonts w:hint="eastAsia"/>
          <w:szCs w:val="24"/>
        </w:rPr>
        <w:t>た</w:t>
      </w:r>
      <w:r w:rsidR="00F13882">
        <w:rPr>
          <w:rFonts w:hint="eastAsia"/>
          <w:szCs w:val="24"/>
        </w:rPr>
        <w:t>業務のうち、</w:t>
      </w:r>
      <w:r w:rsidR="00C861C6">
        <w:rPr>
          <w:rFonts w:hint="eastAsia"/>
          <w:szCs w:val="24"/>
        </w:rPr>
        <w:t>次の①～③に掲げる業務とする。</w:t>
      </w:r>
    </w:p>
    <w:p w:rsidR="00C861C6" w:rsidRPr="00E37966" w:rsidRDefault="00733070" w:rsidP="00C861C6">
      <w:pPr>
        <w:ind w:leftChars="100" w:left="240" w:firstLineChars="100" w:firstLine="240"/>
        <w:rPr>
          <w:szCs w:val="24"/>
        </w:rPr>
      </w:pPr>
      <w:r>
        <w:rPr>
          <w:rFonts w:hint="eastAsia"/>
          <w:szCs w:val="24"/>
        </w:rPr>
        <w:t>①</w:t>
      </w:r>
      <w:r w:rsidR="002378E8" w:rsidRPr="00E37966">
        <w:rPr>
          <w:rFonts w:hint="eastAsia"/>
          <w:szCs w:val="24"/>
        </w:rPr>
        <w:t>「</w:t>
      </w:r>
      <w:r w:rsidR="000E6F08" w:rsidRPr="00E37966">
        <w:rPr>
          <w:rFonts w:hint="eastAsia"/>
          <w:szCs w:val="24"/>
        </w:rPr>
        <w:t>海藻の生育</w:t>
      </w:r>
      <w:r w:rsidR="002378E8" w:rsidRPr="00E37966">
        <w:rPr>
          <w:rFonts w:hint="eastAsia"/>
          <w:szCs w:val="24"/>
        </w:rPr>
        <w:t>に係る調査」</w:t>
      </w:r>
    </w:p>
    <w:p w:rsidR="00C861C6" w:rsidRPr="00E37966" w:rsidRDefault="00733070" w:rsidP="00C861C6">
      <w:pPr>
        <w:ind w:leftChars="100" w:left="240" w:firstLineChars="100" w:firstLine="240"/>
        <w:rPr>
          <w:szCs w:val="24"/>
        </w:rPr>
      </w:pPr>
      <w:r w:rsidRPr="00E37966">
        <w:rPr>
          <w:rFonts w:hint="eastAsia"/>
          <w:szCs w:val="24"/>
        </w:rPr>
        <w:t>②</w:t>
      </w:r>
      <w:r w:rsidR="002378E8" w:rsidRPr="00E37966">
        <w:rPr>
          <w:rFonts w:hint="eastAsia"/>
          <w:szCs w:val="24"/>
        </w:rPr>
        <w:t>「</w:t>
      </w:r>
      <w:r w:rsidR="000E6F08" w:rsidRPr="00E37966">
        <w:rPr>
          <w:rFonts w:hint="eastAsia"/>
          <w:szCs w:val="24"/>
        </w:rPr>
        <w:t>藻場の分布状況</w:t>
      </w:r>
      <w:r w:rsidR="002378E8" w:rsidRPr="00E37966">
        <w:rPr>
          <w:rFonts w:hint="eastAsia"/>
          <w:szCs w:val="24"/>
        </w:rPr>
        <w:t>に係る調査」</w:t>
      </w:r>
    </w:p>
    <w:p w:rsidR="006F0E00" w:rsidRPr="00E37966" w:rsidRDefault="00733070" w:rsidP="00673DA8">
      <w:pPr>
        <w:ind w:leftChars="100" w:left="240" w:firstLineChars="100" w:firstLine="240"/>
        <w:rPr>
          <w:szCs w:val="24"/>
        </w:rPr>
      </w:pPr>
      <w:r w:rsidRPr="00E37966">
        <w:rPr>
          <w:rFonts w:hint="eastAsia"/>
          <w:szCs w:val="24"/>
        </w:rPr>
        <w:t>③</w:t>
      </w:r>
      <w:r w:rsidR="002378E8" w:rsidRPr="00E37966">
        <w:rPr>
          <w:rFonts w:hint="eastAsia"/>
          <w:szCs w:val="24"/>
        </w:rPr>
        <w:t>「</w:t>
      </w:r>
      <w:r w:rsidR="000E6F08" w:rsidRPr="00E37966">
        <w:rPr>
          <w:rFonts w:hint="eastAsia"/>
          <w:szCs w:val="24"/>
        </w:rPr>
        <w:t>栄養塩等の</w:t>
      </w:r>
      <w:r w:rsidR="002519F7" w:rsidRPr="00E37966">
        <w:rPr>
          <w:rFonts w:hint="eastAsia"/>
          <w:szCs w:val="24"/>
        </w:rPr>
        <w:t>水質</w:t>
      </w:r>
      <w:r w:rsidR="002378E8" w:rsidRPr="00E37966">
        <w:rPr>
          <w:rFonts w:hint="eastAsia"/>
          <w:szCs w:val="24"/>
        </w:rPr>
        <w:t>分析に</w:t>
      </w:r>
      <w:r w:rsidR="00216631" w:rsidRPr="00E37966">
        <w:rPr>
          <w:rFonts w:hint="eastAsia"/>
          <w:szCs w:val="24"/>
        </w:rPr>
        <w:t>よ</w:t>
      </w:r>
      <w:r w:rsidR="002378E8" w:rsidRPr="00E37966">
        <w:rPr>
          <w:rFonts w:hint="eastAsia"/>
          <w:szCs w:val="24"/>
        </w:rPr>
        <w:t>る環境調査」</w:t>
      </w:r>
    </w:p>
    <w:p w:rsidR="000C39B7" w:rsidRDefault="000C39B7" w:rsidP="007A7357">
      <w:pPr>
        <w:ind w:leftChars="100" w:left="240"/>
        <w:rPr>
          <w:szCs w:val="24"/>
        </w:rPr>
      </w:pPr>
      <w:r w:rsidRPr="00945BFA">
        <w:rPr>
          <w:rFonts w:hint="eastAsia"/>
          <w:szCs w:val="24"/>
        </w:rPr>
        <w:t>・</w:t>
      </w:r>
      <w:r w:rsidR="00FF2C9B">
        <w:rPr>
          <w:rFonts w:hint="eastAsia"/>
          <w:szCs w:val="24"/>
        </w:rPr>
        <w:t>前年度から過去５年間</w:t>
      </w:r>
      <w:r w:rsidRPr="00945BFA">
        <w:rPr>
          <w:rFonts w:hint="eastAsia"/>
          <w:szCs w:val="24"/>
        </w:rPr>
        <w:t>に</w:t>
      </w:r>
      <w:r w:rsidR="00FF2C9B">
        <w:rPr>
          <w:rFonts w:hint="eastAsia"/>
          <w:szCs w:val="24"/>
        </w:rPr>
        <w:t>実施・完了した</w:t>
      </w:r>
      <w:r w:rsidRPr="00945BFA">
        <w:rPr>
          <w:rFonts w:hint="eastAsia"/>
          <w:szCs w:val="24"/>
        </w:rPr>
        <w:t>同種業務を</w:t>
      </w:r>
      <w:r w:rsidR="00FF2C9B">
        <w:rPr>
          <w:rFonts w:hint="eastAsia"/>
          <w:szCs w:val="24"/>
        </w:rPr>
        <w:t>全て</w:t>
      </w:r>
      <w:r w:rsidRPr="00945BFA">
        <w:rPr>
          <w:szCs w:val="24"/>
        </w:rPr>
        <w:t>記載する</w:t>
      </w:r>
      <w:r w:rsidRPr="00945BFA">
        <w:rPr>
          <w:rFonts w:hint="eastAsia"/>
          <w:szCs w:val="24"/>
        </w:rPr>
        <w:t>。</w:t>
      </w:r>
    </w:p>
    <w:p w:rsidR="00FF2C9B" w:rsidRPr="00945BFA" w:rsidRDefault="00FF2C9B" w:rsidP="007A7357">
      <w:pPr>
        <w:ind w:leftChars="100" w:left="240"/>
        <w:rPr>
          <w:szCs w:val="24"/>
        </w:rPr>
      </w:pPr>
      <w:r>
        <w:rPr>
          <w:rFonts w:hint="eastAsia"/>
          <w:szCs w:val="24"/>
        </w:rPr>
        <w:t>・実績がない場合は、「実績なし」と記載する。</w:t>
      </w:r>
    </w:p>
    <w:p w:rsidR="000C39B7" w:rsidRPr="00945BFA" w:rsidRDefault="000C39B7" w:rsidP="007A7357">
      <w:pPr>
        <w:ind w:leftChars="100" w:left="240"/>
        <w:rPr>
          <w:szCs w:val="24"/>
        </w:rPr>
      </w:pPr>
      <w:r w:rsidRPr="00945BFA">
        <w:rPr>
          <w:rFonts w:hint="eastAsia"/>
          <w:szCs w:val="24"/>
        </w:rPr>
        <w:t>・区分欄には、</w:t>
      </w:r>
      <w:r w:rsidR="00733070">
        <w:rPr>
          <w:rFonts w:hint="eastAsia"/>
          <w:szCs w:val="24"/>
        </w:rPr>
        <w:t>同種業務①～③</w:t>
      </w:r>
      <w:r w:rsidRPr="00945BFA">
        <w:rPr>
          <w:rFonts w:hint="eastAsia"/>
          <w:szCs w:val="24"/>
        </w:rPr>
        <w:t>のうち該当する番号を記載する（複数選択可）。</w:t>
      </w:r>
    </w:p>
    <w:p w:rsidR="006F0E00" w:rsidRPr="00C35CEF" w:rsidRDefault="006F0E00" w:rsidP="007A7357">
      <w:pPr>
        <w:ind w:firstLineChars="100" w:firstLine="240"/>
      </w:pPr>
      <w:r w:rsidRPr="00945BFA">
        <w:rPr>
          <w:rFonts w:hint="eastAsia"/>
        </w:rPr>
        <w:t>・契約金額は、千円未満を切り捨てる。</w:t>
      </w:r>
    </w:p>
    <w:p w:rsidR="006F0E00" w:rsidRPr="00C35CEF" w:rsidRDefault="006F0E00" w:rsidP="007A7357">
      <w:pPr>
        <w:ind w:firstLineChars="100" w:firstLine="240"/>
        <w:rPr>
          <w:szCs w:val="24"/>
        </w:rPr>
      </w:pPr>
      <w:r w:rsidRPr="00C35CEF">
        <w:rPr>
          <w:rFonts w:hint="eastAsia"/>
          <w:szCs w:val="24"/>
        </w:rPr>
        <w:t>・調査場所は、</w:t>
      </w:r>
      <w:r w:rsidR="00FF2C9B">
        <w:rPr>
          <w:rFonts w:hint="eastAsia"/>
          <w:szCs w:val="24"/>
        </w:rPr>
        <w:t>都道府県名</w:t>
      </w:r>
      <w:r w:rsidRPr="00C35CEF">
        <w:rPr>
          <w:rFonts w:hint="eastAsia"/>
          <w:szCs w:val="24"/>
        </w:rPr>
        <w:t>を記載する。</w:t>
      </w:r>
    </w:p>
    <w:p w:rsidR="00F3305C" w:rsidRPr="00C35CEF" w:rsidRDefault="006F0E00" w:rsidP="007A7357">
      <w:pPr>
        <w:ind w:firstLineChars="100" w:firstLine="240"/>
        <w:rPr>
          <w:szCs w:val="24"/>
        </w:rPr>
      </w:pPr>
      <w:r w:rsidRPr="00C35CEF">
        <w:rPr>
          <w:rFonts w:hint="eastAsia"/>
          <w:szCs w:val="24"/>
        </w:rPr>
        <w:t>・</w:t>
      </w:r>
      <w:r w:rsidRPr="007A7357">
        <w:rPr>
          <w:rFonts w:hint="eastAsia"/>
          <w:szCs w:val="24"/>
        </w:rPr>
        <w:t>記載した業務に係る契約</w:t>
      </w:r>
      <w:r w:rsidR="00295004" w:rsidRPr="007A7357">
        <w:rPr>
          <w:rFonts w:hint="eastAsia"/>
          <w:szCs w:val="24"/>
        </w:rPr>
        <w:t>締結及び</w:t>
      </w:r>
      <w:r w:rsidR="00295004" w:rsidRPr="007A7357">
        <w:rPr>
          <w:szCs w:val="24"/>
        </w:rPr>
        <w:t>履行</w:t>
      </w:r>
      <w:r w:rsidRPr="007A7357">
        <w:rPr>
          <w:rFonts w:hint="eastAsia"/>
          <w:szCs w:val="24"/>
        </w:rPr>
        <w:t>を証する書面の写しを</w:t>
      </w:r>
      <w:r w:rsidRPr="007A7357">
        <w:rPr>
          <w:szCs w:val="24"/>
        </w:rPr>
        <w:t>添付する。</w:t>
      </w:r>
      <w:r w:rsidR="00F3305C" w:rsidRPr="00C35CEF">
        <w:rPr>
          <w:szCs w:val="24"/>
        </w:rPr>
        <w:br w:type="page"/>
      </w:r>
    </w:p>
    <w:p w:rsidR="00F3305C" w:rsidRPr="00D40A6D" w:rsidRDefault="00F3305C" w:rsidP="00F3305C">
      <w:pPr>
        <w:jc w:val="center"/>
        <w:rPr>
          <w:rFonts w:asciiTheme="minorEastAsia" w:eastAsiaTheme="minorEastAsia" w:hAnsiTheme="minorEastAsia"/>
          <w:szCs w:val="24"/>
        </w:rPr>
      </w:pPr>
      <w:r w:rsidRPr="00D40A6D">
        <w:rPr>
          <w:rFonts w:asciiTheme="minorEastAsia" w:eastAsiaTheme="minorEastAsia" w:hAnsiTheme="minorEastAsia" w:hint="eastAsia"/>
          <w:szCs w:val="24"/>
        </w:rPr>
        <w:lastRenderedPageBreak/>
        <w:t xml:space="preserve">２　</w:t>
      </w:r>
      <w:r w:rsidR="00E94E95">
        <w:rPr>
          <w:rFonts w:asciiTheme="minorEastAsia" w:eastAsiaTheme="minorEastAsia" w:hAnsiTheme="minorEastAsia" w:hint="eastAsia"/>
          <w:szCs w:val="24"/>
        </w:rPr>
        <w:t>業務の実施方針、実施手法、留意事項への対応</w:t>
      </w:r>
    </w:p>
    <w:p w:rsidR="00F3305C" w:rsidRPr="00C35CEF" w:rsidRDefault="00F3305C" w:rsidP="00F3305C">
      <w:pPr>
        <w:rPr>
          <w:szCs w:val="24"/>
        </w:rPr>
      </w:pPr>
    </w:p>
    <w:p w:rsidR="00E94E95" w:rsidRDefault="00E94E95" w:rsidP="00E94E95">
      <w:pPr>
        <w:rPr>
          <w:rFonts w:asciiTheme="minorEastAsia" w:eastAsiaTheme="minorEastAsia" w:hAnsiTheme="minorEastAsia"/>
          <w:szCs w:val="24"/>
        </w:rPr>
      </w:pPr>
      <w:r>
        <w:rPr>
          <w:rFonts w:hint="eastAsia"/>
          <w:szCs w:val="24"/>
        </w:rPr>
        <w:t>業務名：</w:t>
      </w:r>
      <w:r w:rsidRPr="00FC3887">
        <w:rPr>
          <w:rFonts w:asciiTheme="minorEastAsia" w:eastAsiaTheme="minorEastAsia" w:hAnsiTheme="minorEastAsia" w:hint="eastAsia"/>
          <w:szCs w:val="24"/>
        </w:rPr>
        <w:t>造成藻場におけるウニ殻を活用した海藻の成長促進効果調査業務</w:t>
      </w:r>
      <w:r>
        <w:rPr>
          <w:rFonts w:asciiTheme="minorEastAsia" w:eastAsiaTheme="minorEastAsia" w:hAnsiTheme="minorEastAsia" w:hint="eastAsia"/>
          <w:szCs w:val="24"/>
        </w:rPr>
        <w:t>委託</w:t>
      </w:r>
    </w:p>
    <w:p w:rsidR="00E94E95" w:rsidRDefault="00E94E95" w:rsidP="00E94E95">
      <w:pPr>
        <w:rPr>
          <w:szCs w:val="24"/>
        </w:rPr>
      </w:pPr>
      <w:r>
        <w:rPr>
          <w:rFonts w:hint="eastAsia"/>
          <w:szCs w:val="24"/>
        </w:rPr>
        <w:t>商号又は名称：</w:t>
      </w:r>
    </w:p>
    <w:p w:rsidR="00E94E95" w:rsidRDefault="00E94E95" w:rsidP="00E94E95">
      <w:pPr>
        <w:rPr>
          <w:szCs w:val="24"/>
        </w:rPr>
      </w:pPr>
    </w:p>
    <w:p w:rsidR="00E94E95" w:rsidRDefault="00B71C6C" w:rsidP="007A7357">
      <w:pPr>
        <w:spacing w:afterLines="30" w:after="100"/>
        <w:rPr>
          <w:szCs w:val="24"/>
        </w:rPr>
      </w:pPr>
      <w:r>
        <w:rPr>
          <w:rFonts w:hint="eastAsia"/>
          <w:szCs w:val="24"/>
        </w:rPr>
        <w:t>（１）</w:t>
      </w:r>
      <w:r w:rsidR="00E94E95">
        <w:rPr>
          <w:rFonts w:hint="eastAsia"/>
          <w:szCs w:val="24"/>
        </w:rPr>
        <w:t>業務の実施方針</w:t>
      </w:r>
    </w:p>
    <w:p w:rsidR="00E94E95" w:rsidRDefault="00E94E95" w:rsidP="007A7357">
      <w:pPr>
        <w:ind w:firstLineChars="100" w:firstLine="240"/>
        <w:rPr>
          <w:szCs w:val="24"/>
        </w:rPr>
      </w:pPr>
      <w:r w:rsidRPr="00C3417E">
        <w:rPr>
          <w:rFonts w:hint="eastAsia"/>
          <w:szCs w:val="24"/>
        </w:rPr>
        <w:t>【注意事項】</w:t>
      </w:r>
    </w:p>
    <w:p w:rsidR="00E94E95" w:rsidRDefault="00E94E95" w:rsidP="007A7357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・業務全体の進め方、解析・とりまとめ方法について簡潔に記載する。</w:t>
      </w:r>
    </w:p>
    <w:p w:rsidR="00E94E95" w:rsidRDefault="00E94E95" w:rsidP="00E94E95">
      <w:pPr>
        <w:rPr>
          <w:szCs w:val="24"/>
        </w:rPr>
      </w:pPr>
    </w:p>
    <w:p w:rsidR="00E94E95" w:rsidRDefault="00B71C6C" w:rsidP="007A7357">
      <w:pPr>
        <w:spacing w:afterLines="30" w:after="100"/>
        <w:rPr>
          <w:szCs w:val="24"/>
        </w:rPr>
      </w:pPr>
      <w:r>
        <w:rPr>
          <w:rFonts w:hint="eastAsia"/>
          <w:szCs w:val="24"/>
        </w:rPr>
        <w:t>（２）</w:t>
      </w:r>
      <w:r w:rsidR="00E94E95">
        <w:rPr>
          <w:rFonts w:hint="eastAsia"/>
          <w:szCs w:val="24"/>
        </w:rPr>
        <w:t>実施手法</w:t>
      </w:r>
    </w:p>
    <w:p w:rsidR="00E94E95" w:rsidRDefault="00E94E95" w:rsidP="007A7357">
      <w:pPr>
        <w:ind w:firstLineChars="100" w:firstLine="240"/>
        <w:rPr>
          <w:szCs w:val="24"/>
        </w:rPr>
      </w:pPr>
      <w:r w:rsidRPr="00C3417E">
        <w:rPr>
          <w:rFonts w:hint="eastAsia"/>
          <w:szCs w:val="24"/>
        </w:rPr>
        <w:t>【注意事項】</w:t>
      </w:r>
    </w:p>
    <w:p w:rsidR="00E94E95" w:rsidRDefault="00E94E95" w:rsidP="00443860">
      <w:pPr>
        <w:ind w:leftChars="200" w:left="720" w:hangingChars="100" w:hanging="240"/>
        <w:rPr>
          <w:szCs w:val="24"/>
        </w:rPr>
      </w:pPr>
      <w:r>
        <w:rPr>
          <w:rFonts w:hint="eastAsia"/>
          <w:szCs w:val="24"/>
        </w:rPr>
        <w:t>・</w:t>
      </w:r>
      <w:r w:rsidRPr="00C3417E">
        <w:rPr>
          <w:rFonts w:hint="eastAsia"/>
          <w:szCs w:val="24"/>
        </w:rPr>
        <w:t>応募要領に記載されている</w:t>
      </w:r>
      <w:r>
        <w:rPr>
          <w:rFonts w:hint="eastAsia"/>
          <w:szCs w:val="24"/>
        </w:rPr>
        <w:t>業務の内容にある項目ごとに</w:t>
      </w:r>
      <w:r w:rsidRPr="00C3417E">
        <w:rPr>
          <w:rFonts w:hint="eastAsia"/>
          <w:szCs w:val="24"/>
        </w:rPr>
        <w:t>、</w:t>
      </w:r>
      <w:r>
        <w:rPr>
          <w:rFonts w:hint="eastAsia"/>
          <w:szCs w:val="24"/>
        </w:rPr>
        <w:t>調査時期・回数・頻度、場</w:t>
      </w:r>
      <w:r w:rsidR="007A7357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>所・観察範囲、手段、測定及び記録する項目・精度・個（体）数、対象生物の範囲・想定採取量・同定レベル（目、科、属、種）、探査機・測定機・分析機等主要機器の名称（メーカー・品名）、使用する船舶・漁具・装置、統計処理法等を具体的に</w:t>
      </w:r>
      <w:r w:rsidRPr="00C3417E">
        <w:rPr>
          <w:rFonts w:hint="eastAsia"/>
          <w:szCs w:val="24"/>
        </w:rPr>
        <w:t>記載する。</w:t>
      </w:r>
    </w:p>
    <w:p w:rsidR="00E94E95" w:rsidRDefault="00E94E95" w:rsidP="00E94E95">
      <w:pPr>
        <w:rPr>
          <w:szCs w:val="24"/>
        </w:rPr>
      </w:pPr>
    </w:p>
    <w:p w:rsidR="00E94E95" w:rsidRDefault="00B71C6C" w:rsidP="007A7357">
      <w:pPr>
        <w:spacing w:afterLines="30" w:after="100"/>
        <w:rPr>
          <w:szCs w:val="24"/>
        </w:rPr>
      </w:pPr>
      <w:r>
        <w:rPr>
          <w:rFonts w:hint="eastAsia"/>
          <w:szCs w:val="24"/>
        </w:rPr>
        <w:t>（３）</w:t>
      </w:r>
      <w:r w:rsidR="00E94E95">
        <w:rPr>
          <w:rFonts w:hint="eastAsia"/>
          <w:szCs w:val="24"/>
        </w:rPr>
        <w:t>留意事項への対応</w:t>
      </w:r>
    </w:p>
    <w:p w:rsidR="00E94E95" w:rsidRDefault="00E94E95" w:rsidP="007A7357">
      <w:pPr>
        <w:ind w:firstLineChars="100" w:firstLine="240"/>
        <w:rPr>
          <w:szCs w:val="24"/>
        </w:rPr>
      </w:pPr>
      <w:r w:rsidRPr="00C3417E">
        <w:rPr>
          <w:rFonts w:hint="eastAsia"/>
          <w:szCs w:val="24"/>
        </w:rPr>
        <w:t>【注意事項】</w:t>
      </w:r>
    </w:p>
    <w:p w:rsidR="00E94E95" w:rsidRDefault="00E94E95" w:rsidP="007A7357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・参考資料に示された各留意事項への対応を記載する。</w:t>
      </w:r>
    </w:p>
    <w:p w:rsidR="00E94E95" w:rsidRPr="001669E2" w:rsidRDefault="00E94E95" w:rsidP="007A7357">
      <w:pPr>
        <w:spacing w:afterLines="30" w:after="100"/>
        <w:ind w:firstLineChars="300" w:firstLine="720"/>
        <w:rPr>
          <w:szCs w:val="24"/>
        </w:rPr>
      </w:pPr>
      <w:r w:rsidRPr="001669E2">
        <w:rPr>
          <w:rFonts w:hint="eastAsia"/>
          <w:szCs w:val="24"/>
        </w:rPr>
        <w:t>特に潜水調査では、密漁等不正規漁業防止策</w:t>
      </w:r>
      <w:r>
        <w:rPr>
          <w:rFonts w:hint="eastAsia"/>
          <w:szCs w:val="24"/>
        </w:rPr>
        <w:t>を出来るだけ具体的に</w:t>
      </w:r>
      <w:r w:rsidRPr="001669E2">
        <w:rPr>
          <w:rFonts w:hint="eastAsia"/>
          <w:szCs w:val="24"/>
        </w:rPr>
        <w:t>記すこと。</w:t>
      </w:r>
    </w:p>
    <w:p w:rsidR="00E94E95" w:rsidRPr="00623B15" w:rsidRDefault="00E94E95" w:rsidP="007A7357">
      <w:pPr>
        <w:ind w:firstLineChars="100" w:firstLine="240"/>
        <w:rPr>
          <w:i/>
          <w:szCs w:val="24"/>
        </w:rPr>
      </w:pPr>
      <w:r>
        <w:rPr>
          <w:rFonts w:hint="eastAsia"/>
          <w:i/>
          <w:szCs w:val="24"/>
        </w:rPr>
        <w:t>（</w:t>
      </w:r>
      <w:r w:rsidRPr="00623B15">
        <w:rPr>
          <w:rFonts w:hint="eastAsia"/>
          <w:i/>
          <w:szCs w:val="24"/>
        </w:rPr>
        <w:t>記載例）</w:t>
      </w:r>
    </w:p>
    <w:p w:rsidR="00E94E95" w:rsidRPr="00623B15" w:rsidRDefault="00E94E95" w:rsidP="007A7357">
      <w:pPr>
        <w:ind w:firstLineChars="200" w:firstLine="480"/>
        <w:jc w:val="left"/>
        <w:rPr>
          <w:i/>
          <w:szCs w:val="24"/>
        </w:rPr>
      </w:pPr>
      <w:r w:rsidRPr="00623B15">
        <w:rPr>
          <w:rFonts w:hint="eastAsia"/>
          <w:i/>
          <w:szCs w:val="24"/>
        </w:rPr>
        <w:t>・潜水調査は、候補者が雇用する正規社員</w:t>
      </w:r>
      <w:r>
        <w:rPr>
          <w:rFonts w:hint="eastAsia"/>
          <w:i/>
          <w:szCs w:val="24"/>
        </w:rPr>
        <w:t>ダイバー</w:t>
      </w:r>
      <w:r w:rsidRPr="00623B15">
        <w:rPr>
          <w:rFonts w:hint="eastAsia"/>
          <w:i/>
          <w:szCs w:val="24"/>
        </w:rPr>
        <w:t>により実施する。</w:t>
      </w:r>
    </w:p>
    <w:p w:rsidR="006F0E00" w:rsidRPr="007A7357" w:rsidRDefault="00E94E95" w:rsidP="007A7357">
      <w:pPr>
        <w:ind w:rightChars="-71" w:right="-170" w:firstLineChars="200" w:firstLine="480"/>
        <w:jc w:val="left"/>
        <w:rPr>
          <w:i/>
          <w:szCs w:val="24"/>
        </w:rPr>
      </w:pPr>
      <w:r w:rsidRPr="00623B15">
        <w:rPr>
          <w:rFonts w:hint="eastAsia"/>
          <w:i/>
          <w:szCs w:val="24"/>
        </w:rPr>
        <w:t>・潜水作業を委託する場合は、青森県農林水産部長が認定する有資格潜水業者とする。</w:t>
      </w:r>
    </w:p>
    <w:p w:rsidR="00295004" w:rsidRPr="00C35CEF" w:rsidRDefault="00295004" w:rsidP="007A7357">
      <w:pPr>
        <w:rPr>
          <w:szCs w:val="24"/>
        </w:rPr>
        <w:sectPr w:rsidR="00295004" w:rsidRPr="00C35CEF" w:rsidSect="00D40A6D">
          <w:pgSz w:w="11906" w:h="16838" w:code="9"/>
          <w:pgMar w:top="1440" w:right="1077" w:bottom="1440" w:left="1077" w:header="851" w:footer="454" w:gutter="0"/>
          <w:cols w:space="425"/>
          <w:docGrid w:type="linesAndChars" w:linePitch="334"/>
        </w:sectPr>
      </w:pPr>
    </w:p>
    <w:p w:rsidR="00733070" w:rsidRDefault="00733070" w:rsidP="0077496B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３</w:t>
      </w:r>
      <w:r w:rsidRPr="00D40A6D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業務の実施体制等</w:t>
      </w:r>
    </w:p>
    <w:p w:rsidR="0077496B" w:rsidRPr="00733070" w:rsidRDefault="0077496B" w:rsidP="0077496B">
      <w:pPr>
        <w:jc w:val="center"/>
        <w:rPr>
          <w:rFonts w:asciiTheme="minorEastAsia" w:eastAsiaTheme="minorEastAsia" w:hAnsiTheme="minorEastAsia"/>
          <w:szCs w:val="24"/>
        </w:rPr>
      </w:pPr>
    </w:p>
    <w:p w:rsidR="00733070" w:rsidRDefault="00733070" w:rsidP="00733070">
      <w:pPr>
        <w:rPr>
          <w:rFonts w:asciiTheme="minorEastAsia" w:eastAsiaTheme="minorEastAsia" w:hAnsiTheme="minorEastAsia"/>
          <w:szCs w:val="24"/>
        </w:rPr>
      </w:pPr>
      <w:r>
        <w:rPr>
          <w:rFonts w:hint="eastAsia"/>
          <w:szCs w:val="24"/>
        </w:rPr>
        <w:t>業務名：</w:t>
      </w:r>
      <w:r w:rsidRPr="00FC3887">
        <w:rPr>
          <w:rFonts w:asciiTheme="minorEastAsia" w:eastAsiaTheme="minorEastAsia" w:hAnsiTheme="minorEastAsia" w:hint="eastAsia"/>
          <w:szCs w:val="24"/>
        </w:rPr>
        <w:t>造成藻場におけるウニ殻を活用した海藻の成長促進効果調査業務</w:t>
      </w:r>
      <w:r>
        <w:rPr>
          <w:rFonts w:asciiTheme="minorEastAsia" w:eastAsiaTheme="minorEastAsia" w:hAnsiTheme="minorEastAsia" w:hint="eastAsia"/>
          <w:szCs w:val="24"/>
        </w:rPr>
        <w:t>委託</w:t>
      </w:r>
    </w:p>
    <w:p w:rsidR="00CF637D" w:rsidRDefault="00733070" w:rsidP="0077496B">
      <w:pPr>
        <w:rPr>
          <w:szCs w:val="24"/>
        </w:rPr>
      </w:pPr>
      <w:r>
        <w:rPr>
          <w:rFonts w:hint="eastAsia"/>
          <w:szCs w:val="24"/>
        </w:rPr>
        <w:t>商号又は名称：</w:t>
      </w:r>
    </w:p>
    <w:p w:rsidR="0077496B" w:rsidRDefault="0077496B" w:rsidP="0077496B">
      <w:pPr>
        <w:rPr>
          <w:szCs w:val="24"/>
        </w:rPr>
      </w:pPr>
    </w:p>
    <w:p w:rsidR="00733070" w:rsidRPr="00C3417E" w:rsidRDefault="00CF637D" w:rsidP="00733070">
      <w:pPr>
        <w:rPr>
          <w:szCs w:val="24"/>
        </w:rPr>
      </w:pPr>
      <w:r>
        <w:rPr>
          <w:rFonts w:hint="eastAsia"/>
          <w:szCs w:val="24"/>
        </w:rPr>
        <w:t>（１）</w:t>
      </w:r>
      <w:r w:rsidR="00733070" w:rsidRPr="00C3417E">
        <w:rPr>
          <w:rFonts w:hint="eastAsia"/>
          <w:szCs w:val="24"/>
        </w:rPr>
        <w:t>業務に携わる予定担当者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3402"/>
        <w:gridCol w:w="2835"/>
      </w:tblGrid>
      <w:tr w:rsidR="0077496B" w:rsidTr="0077496B">
        <w:trPr>
          <w:trHeight w:val="278"/>
        </w:trPr>
        <w:tc>
          <w:tcPr>
            <w:tcW w:w="680" w:type="dxa"/>
          </w:tcPr>
          <w:p w:rsidR="00733070" w:rsidRPr="00C3417E" w:rsidRDefault="00733070" w:rsidP="00EE1C8F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733070" w:rsidRDefault="00733070" w:rsidP="00EE1C8F">
            <w:pPr>
              <w:jc w:val="center"/>
              <w:rPr>
                <w:szCs w:val="24"/>
              </w:rPr>
            </w:pPr>
            <w:r w:rsidRPr="00C3417E">
              <w:rPr>
                <w:rFonts w:hint="eastAsia"/>
                <w:szCs w:val="24"/>
              </w:rPr>
              <w:t>氏</w:t>
            </w:r>
            <w:r>
              <w:rPr>
                <w:rFonts w:hint="eastAsia"/>
                <w:szCs w:val="24"/>
              </w:rPr>
              <w:t xml:space="preserve">　</w:t>
            </w:r>
            <w:r w:rsidRPr="00C3417E">
              <w:rPr>
                <w:rFonts w:hint="eastAsia"/>
                <w:szCs w:val="24"/>
              </w:rPr>
              <w:t>名</w:t>
            </w:r>
          </w:p>
        </w:tc>
        <w:tc>
          <w:tcPr>
            <w:tcW w:w="3402" w:type="dxa"/>
          </w:tcPr>
          <w:p w:rsidR="00733070" w:rsidRDefault="00733070" w:rsidP="00EE1C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所有技術資格等</w:t>
            </w:r>
          </w:p>
        </w:tc>
        <w:tc>
          <w:tcPr>
            <w:tcW w:w="2835" w:type="dxa"/>
          </w:tcPr>
          <w:p w:rsidR="00733070" w:rsidRDefault="00733070" w:rsidP="00EE1C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同種業務の担当実績</w:t>
            </w:r>
          </w:p>
        </w:tc>
      </w:tr>
      <w:tr w:rsidR="0077496B" w:rsidTr="0077496B">
        <w:trPr>
          <w:trHeight w:val="139"/>
        </w:trPr>
        <w:tc>
          <w:tcPr>
            <w:tcW w:w="680" w:type="dxa"/>
            <w:vMerge w:val="restart"/>
            <w:vAlign w:val="center"/>
          </w:tcPr>
          <w:p w:rsidR="0077496B" w:rsidRDefault="0077496B" w:rsidP="007749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77496B" w:rsidRDefault="0077496B" w:rsidP="0077496B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77496B" w:rsidRDefault="0077496B" w:rsidP="0077496B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7496B" w:rsidRDefault="0077496B" w:rsidP="0077496B">
            <w:pPr>
              <w:rPr>
                <w:szCs w:val="24"/>
              </w:rPr>
            </w:pPr>
          </w:p>
        </w:tc>
      </w:tr>
      <w:tr w:rsidR="0077496B" w:rsidTr="0077496B">
        <w:trPr>
          <w:trHeight w:val="139"/>
        </w:trPr>
        <w:tc>
          <w:tcPr>
            <w:tcW w:w="680" w:type="dxa"/>
            <w:vMerge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7496B" w:rsidRDefault="0077496B" w:rsidP="00EE1C8F">
            <w:pPr>
              <w:rPr>
                <w:szCs w:val="24"/>
              </w:rPr>
            </w:pPr>
          </w:p>
        </w:tc>
      </w:tr>
      <w:tr w:rsidR="0077496B" w:rsidTr="0077496B">
        <w:trPr>
          <w:trHeight w:val="139"/>
        </w:trPr>
        <w:tc>
          <w:tcPr>
            <w:tcW w:w="680" w:type="dxa"/>
            <w:vMerge/>
          </w:tcPr>
          <w:p w:rsidR="0077496B" w:rsidRDefault="0077496B" w:rsidP="0077496B">
            <w:pPr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7496B" w:rsidRDefault="0077496B" w:rsidP="0077496B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7496B" w:rsidRDefault="0077496B" w:rsidP="0077496B">
            <w:pPr>
              <w:rPr>
                <w:szCs w:val="24"/>
              </w:rPr>
            </w:pPr>
          </w:p>
        </w:tc>
      </w:tr>
      <w:tr w:rsidR="0077496B" w:rsidTr="0077496B">
        <w:trPr>
          <w:trHeight w:val="139"/>
        </w:trPr>
        <w:tc>
          <w:tcPr>
            <w:tcW w:w="680" w:type="dxa"/>
            <w:vMerge/>
          </w:tcPr>
          <w:p w:rsidR="0077496B" w:rsidRDefault="0077496B" w:rsidP="0077496B">
            <w:pPr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7496B" w:rsidRDefault="0077496B" w:rsidP="0077496B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7496B" w:rsidRDefault="0077496B" w:rsidP="00EE1C8F">
            <w:pPr>
              <w:rPr>
                <w:szCs w:val="24"/>
              </w:rPr>
            </w:pPr>
          </w:p>
        </w:tc>
      </w:tr>
      <w:tr w:rsidR="0077496B" w:rsidTr="0077496B">
        <w:trPr>
          <w:trHeight w:val="139"/>
        </w:trPr>
        <w:tc>
          <w:tcPr>
            <w:tcW w:w="680" w:type="dxa"/>
            <w:vMerge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7496B" w:rsidRDefault="0077496B" w:rsidP="00EE1C8F">
            <w:pPr>
              <w:rPr>
                <w:szCs w:val="24"/>
              </w:rPr>
            </w:pPr>
          </w:p>
        </w:tc>
      </w:tr>
      <w:tr w:rsidR="0077496B" w:rsidTr="0077496B">
        <w:trPr>
          <w:trHeight w:val="139"/>
        </w:trPr>
        <w:tc>
          <w:tcPr>
            <w:tcW w:w="680" w:type="dxa"/>
            <w:vMerge w:val="restart"/>
            <w:vAlign w:val="center"/>
          </w:tcPr>
          <w:p w:rsidR="0077496B" w:rsidRDefault="0077496B" w:rsidP="00EE1C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7496B" w:rsidRDefault="0077496B" w:rsidP="00EE1C8F">
            <w:pPr>
              <w:rPr>
                <w:szCs w:val="24"/>
              </w:rPr>
            </w:pPr>
          </w:p>
        </w:tc>
      </w:tr>
      <w:tr w:rsidR="0077496B" w:rsidTr="0077496B">
        <w:trPr>
          <w:trHeight w:val="139"/>
        </w:trPr>
        <w:tc>
          <w:tcPr>
            <w:tcW w:w="680" w:type="dxa"/>
            <w:vMerge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7496B" w:rsidRDefault="0077496B" w:rsidP="00EE1C8F">
            <w:pPr>
              <w:rPr>
                <w:szCs w:val="24"/>
              </w:rPr>
            </w:pPr>
          </w:p>
        </w:tc>
      </w:tr>
      <w:tr w:rsidR="0077496B" w:rsidTr="0077496B">
        <w:trPr>
          <w:trHeight w:val="139"/>
        </w:trPr>
        <w:tc>
          <w:tcPr>
            <w:tcW w:w="680" w:type="dxa"/>
            <w:vMerge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7496B" w:rsidRDefault="0077496B" w:rsidP="00EE1C8F">
            <w:pPr>
              <w:rPr>
                <w:szCs w:val="24"/>
              </w:rPr>
            </w:pPr>
          </w:p>
        </w:tc>
      </w:tr>
      <w:tr w:rsidR="0077496B" w:rsidTr="0077496B">
        <w:trPr>
          <w:trHeight w:val="255"/>
        </w:trPr>
        <w:tc>
          <w:tcPr>
            <w:tcW w:w="680" w:type="dxa"/>
            <w:vMerge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7496B" w:rsidRDefault="0077496B" w:rsidP="00EE1C8F">
            <w:pPr>
              <w:rPr>
                <w:szCs w:val="24"/>
              </w:rPr>
            </w:pPr>
          </w:p>
        </w:tc>
      </w:tr>
      <w:tr w:rsidR="0077496B" w:rsidTr="0077496B">
        <w:trPr>
          <w:trHeight w:val="208"/>
        </w:trPr>
        <w:tc>
          <w:tcPr>
            <w:tcW w:w="680" w:type="dxa"/>
            <w:vMerge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77496B" w:rsidRDefault="0077496B" w:rsidP="00EE1C8F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7496B" w:rsidRDefault="0077496B" w:rsidP="00EE1C8F">
            <w:pPr>
              <w:rPr>
                <w:szCs w:val="24"/>
              </w:rPr>
            </w:pPr>
          </w:p>
        </w:tc>
      </w:tr>
    </w:tbl>
    <w:p w:rsidR="00733070" w:rsidRPr="00C3417E" w:rsidRDefault="00733070" w:rsidP="00CF637D">
      <w:pPr>
        <w:spacing w:beforeLines="30" w:before="100"/>
        <w:rPr>
          <w:szCs w:val="24"/>
        </w:rPr>
      </w:pPr>
      <w:r w:rsidRPr="00C3417E">
        <w:rPr>
          <w:rFonts w:hint="eastAsia"/>
          <w:szCs w:val="24"/>
        </w:rPr>
        <w:t>【注意事項】</w:t>
      </w:r>
    </w:p>
    <w:p w:rsidR="00733070" w:rsidRDefault="00733070" w:rsidP="00443860">
      <w:pPr>
        <w:ind w:firstLineChars="100" w:firstLine="240"/>
        <w:rPr>
          <w:szCs w:val="24"/>
        </w:rPr>
      </w:pPr>
      <w:r w:rsidRPr="00C3417E">
        <w:rPr>
          <w:rFonts w:hint="eastAsia"/>
          <w:szCs w:val="24"/>
        </w:rPr>
        <w:t>・氏名には、「ふりがな」をふる。</w:t>
      </w:r>
    </w:p>
    <w:p w:rsidR="00733070" w:rsidRPr="00C3417E" w:rsidRDefault="00733070" w:rsidP="00443860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・業務を管理する主担当技術者には氏名の前に○を記載する。</w:t>
      </w:r>
    </w:p>
    <w:p w:rsidR="00733070" w:rsidRDefault="00733070" w:rsidP="00443860">
      <w:pPr>
        <w:ind w:leftChars="100" w:left="480" w:hangingChars="100" w:hanging="240"/>
        <w:rPr>
          <w:szCs w:val="24"/>
        </w:rPr>
      </w:pPr>
      <w:r w:rsidRPr="00C3417E">
        <w:rPr>
          <w:rFonts w:hint="eastAsia"/>
          <w:szCs w:val="24"/>
        </w:rPr>
        <w:t>・所有技術資格</w:t>
      </w:r>
      <w:r w:rsidR="00757B97">
        <w:rPr>
          <w:rFonts w:hint="eastAsia"/>
          <w:szCs w:val="24"/>
        </w:rPr>
        <w:t>の欄</w:t>
      </w:r>
      <w:r w:rsidRPr="00C3417E">
        <w:rPr>
          <w:rFonts w:hint="eastAsia"/>
          <w:szCs w:val="24"/>
        </w:rPr>
        <w:t>には、</w:t>
      </w:r>
      <w:r>
        <w:rPr>
          <w:rFonts w:hint="eastAsia"/>
          <w:szCs w:val="24"/>
        </w:rPr>
        <w:t>学位（博士・修士）</w:t>
      </w:r>
      <w:r w:rsidR="00443860">
        <w:rPr>
          <w:rFonts w:hint="eastAsia"/>
          <w:szCs w:val="24"/>
        </w:rPr>
        <w:t>・</w:t>
      </w:r>
      <w:r>
        <w:rPr>
          <w:rFonts w:hint="eastAsia"/>
          <w:szCs w:val="24"/>
        </w:rPr>
        <w:t>技術士</w:t>
      </w:r>
      <w:r w:rsidR="00443860">
        <w:rPr>
          <w:rFonts w:hint="eastAsia"/>
          <w:szCs w:val="24"/>
        </w:rPr>
        <w:t>（水産部門）・</w:t>
      </w:r>
      <w:r>
        <w:rPr>
          <w:rFonts w:hint="eastAsia"/>
          <w:szCs w:val="24"/>
        </w:rPr>
        <w:t>RCCM</w:t>
      </w:r>
      <w:r w:rsidR="00443860">
        <w:rPr>
          <w:rFonts w:hint="eastAsia"/>
          <w:szCs w:val="24"/>
        </w:rPr>
        <w:t>（水産土木）のうち保有している</w:t>
      </w:r>
      <w:r w:rsidR="0077496B">
        <w:rPr>
          <w:rFonts w:hint="eastAsia"/>
          <w:szCs w:val="24"/>
        </w:rPr>
        <w:t>全ての資格</w:t>
      </w:r>
      <w:r>
        <w:rPr>
          <w:rFonts w:hint="eastAsia"/>
          <w:szCs w:val="24"/>
        </w:rPr>
        <w:t>を記載し、</w:t>
      </w:r>
      <w:r w:rsidR="00443860">
        <w:rPr>
          <w:rFonts w:hint="eastAsia"/>
          <w:szCs w:val="24"/>
        </w:rPr>
        <w:t>詳細な</w:t>
      </w:r>
      <w:r>
        <w:rPr>
          <w:rFonts w:hint="eastAsia"/>
          <w:szCs w:val="24"/>
        </w:rPr>
        <w:t>分野や</w:t>
      </w:r>
      <w:r w:rsidRPr="00C3417E">
        <w:rPr>
          <w:rFonts w:hint="eastAsia"/>
          <w:szCs w:val="24"/>
        </w:rPr>
        <w:t>部門</w:t>
      </w:r>
      <w:r>
        <w:rPr>
          <w:rFonts w:hint="eastAsia"/>
          <w:szCs w:val="24"/>
        </w:rPr>
        <w:t>等</w:t>
      </w:r>
      <w:r w:rsidR="00443860">
        <w:rPr>
          <w:rFonts w:hint="eastAsia"/>
          <w:szCs w:val="24"/>
        </w:rPr>
        <w:t>については</w:t>
      </w:r>
      <w:r>
        <w:rPr>
          <w:rFonts w:hint="eastAsia"/>
          <w:szCs w:val="24"/>
        </w:rPr>
        <w:t>括弧書きで併記する</w:t>
      </w:r>
      <w:r w:rsidRPr="00C3417E">
        <w:rPr>
          <w:rFonts w:hint="eastAsia"/>
          <w:szCs w:val="24"/>
        </w:rPr>
        <w:t>。</w:t>
      </w:r>
    </w:p>
    <w:p w:rsidR="00733070" w:rsidRDefault="00733070" w:rsidP="00443860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・</w:t>
      </w:r>
      <w:r w:rsidR="00B71C6C" w:rsidRPr="00E74F16">
        <w:rPr>
          <w:rFonts w:hint="eastAsia"/>
          <w:szCs w:val="24"/>
        </w:rPr>
        <w:t>同種業務の担当実績</w:t>
      </w:r>
      <w:r w:rsidRPr="00E74F16">
        <w:rPr>
          <w:rFonts w:hint="eastAsia"/>
          <w:szCs w:val="24"/>
        </w:rPr>
        <w:t>の欄には</w:t>
      </w:r>
      <w:r w:rsidR="00CF637D" w:rsidRPr="00E74F16">
        <w:rPr>
          <w:rFonts w:hint="eastAsia"/>
          <w:szCs w:val="24"/>
        </w:rPr>
        <w:t>、１の同種業務の実績</w:t>
      </w:r>
      <w:r w:rsidRPr="00E74F16">
        <w:rPr>
          <w:rFonts w:hint="eastAsia"/>
          <w:szCs w:val="24"/>
        </w:rPr>
        <w:t>に記載した項目の番号を記載する。</w:t>
      </w:r>
    </w:p>
    <w:p w:rsidR="00CF637D" w:rsidRDefault="00733070" w:rsidP="0077496B">
      <w:pPr>
        <w:ind w:leftChars="100" w:left="480" w:hangingChars="100" w:hanging="240"/>
        <w:rPr>
          <w:szCs w:val="24"/>
        </w:rPr>
      </w:pPr>
      <w:r w:rsidRPr="00726CBB">
        <w:rPr>
          <w:rFonts w:hint="eastAsia"/>
          <w:szCs w:val="24"/>
        </w:rPr>
        <w:t>・業務の一部を再委託する場合で、再委託先の予定担当者が決定している場合は、本表に記載する。</w:t>
      </w:r>
    </w:p>
    <w:p w:rsidR="0077496B" w:rsidRPr="00726CBB" w:rsidRDefault="0077496B" w:rsidP="0077496B">
      <w:pPr>
        <w:rPr>
          <w:szCs w:val="24"/>
        </w:rPr>
      </w:pPr>
    </w:p>
    <w:p w:rsidR="00733070" w:rsidRPr="00726CBB" w:rsidRDefault="00CF637D" w:rsidP="00733070">
      <w:pPr>
        <w:rPr>
          <w:szCs w:val="24"/>
        </w:rPr>
      </w:pPr>
      <w:r>
        <w:rPr>
          <w:rFonts w:hint="eastAsia"/>
          <w:szCs w:val="24"/>
        </w:rPr>
        <w:t>（２）</w:t>
      </w:r>
      <w:r w:rsidR="00733070" w:rsidRPr="00726CBB">
        <w:rPr>
          <w:rFonts w:hint="eastAsia"/>
          <w:szCs w:val="24"/>
        </w:rPr>
        <w:t>再委託業務の内容</w:t>
      </w:r>
    </w:p>
    <w:tbl>
      <w:tblPr>
        <w:tblW w:w="9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2977"/>
        <w:gridCol w:w="2164"/>
        <w:gridCol w:w="2116"/>
      </w:tblGrid>
      <w:tr w:rsidR="00733070" w:rsidRPr="00726CBB" w:rsidTr="00CF637D">
        <w:trPr>
          <w:trHeight w:val="278"/>
        </w:trPr>
        <w:tc>
          <w:tcPr>
            <w:tcW w:w="2514" w:type="dxa"/>
          </w:tcPr>
          <w:p w:rsidR="00733070" w:rsidRPr="00726CBB" w:rsidRDefault="00733070" w:rsidP="00EE1C8F">
            <w:pPr>
              <w:jc w:val="center"/>
              <w:rPr>
                <w:szCs w:val="24"/>
              </w:rPr>
            </w:pPr>
            <w:r w:rsidRPr="00726CBB">
              <w:rPr>
                <w:rFonts w:hint="eastAsia"/>
                <w:szCs w:val="24"/>
              </w:rPr>
              <w:t>再委託先</w:t>
            </w:r>
          </w:p>
        </w:tc>
        <w:tc>
          <w:tcPr>
            <w:tcW w:w="2977" w:type="dxa"/>
          </w:tcPr>
          <w:p w:rsidR="00733070" w:rsidRPr="00726CBB" w:rsidRDefault="00733070" w:rsidP="00EE1C8F">
            <w:pPr>
              <w:jc w:val="center"/>
              <w:rPr>
                <w:szCs w:val="24"/>
              </w:rPr>
            </w:pPr>
            <w:r w:rsidRPr="00726CBB">
              <w:rPr>
                <w:rFonts w:hint="eastAsia"/>
                <w:szCs w:val="24"/>
              </w:rPr>
              <w:t>委託業務の概要</w:t>
            </w:r>
          </w:p>
        </w:tc>
        <w:tc>
          <w:tcPr>
            <w:tcW w:w="2164" w:type="dxa"/>
          </w:tcPr>
          <w:p w:rsidR="00733070" w:rsidRPr="00726CBB" w:rsidRDefault="00733070" w:rsidP="00EE1C8F">
            <w:pPr>
              <w:jc w:val="center"/>
              <w:rPr>
                <w:szCs w:val="24"/>
              </w:rPr>
            </w:pPr>
            <w:r w:rsidRPr="00726CBB">
              <w:rPr>
                <w:rFonts w:hint="eastAsia"/>
                <w:szCs w:val="24"/>
              </w:rPr>
              <w:t>委託額（千円）</w:t>
            </w:r>
          </w:p>
        </w:tc>
        <w:tc>
          <w:tcPr>
            <w:tcW w:w="2116" w:type="dxa"/>
          </w:tcPr>
          <w:p w:rsidR="00733070" w:rsidRPr="00726CBB" w:rsidRDefault="00733070" w:rsidP="00EE1C8F">
            <w:pPr>
              <w:jc w:val="center"/>
              <w:rPr>
                <w:szCs w:val="24"/>
              </w:rPr>
            </w:pPr>
            <w:r w:rsidRPr="00726CBB">
              <w:rPr>
                <w:rFonts w:hint="eastAsia"/>
                <w:szCs w:val="24"/>
              </w:rPr>
              <w:t>摘要</w:t>
            </w:r>
          </w:p>
        </w:tc>
      </w:tr>
      <w:tr w:rsidR="00733070" w:rsidRPr="00726CBB" w:rsidTr="00CF637D">
        <w:trPr>
          <w:trHeight w:val="255"/>
        </w:trPr>
        <w:tc>
          <w:tcPr>
            <w:tcW w:w="2514" w:type="dxa"/>
          </w:tcPr>
          <w:p w:rsidR="00733070" w:rsidRPr="00726CBB" w:rsidRDefault="00733070" w:rsidP="00EE1C8F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733070" w:rsidRPr="00726CBB" w:rsidRDefault="00733070" w:rsidP="00EE1C8F">
            <w:pPr>
              <w:rPr>
                <w:szCs w:val="24"/>
              </w:rPr>
            </w:pPr>
          </w:p>
        </w:tc>
        <w:tc>
          <w:tcPr>
            <w:tcW w:w="2164" w:type="dxa"/>
          </w:tcPr>
          <w:p w:rsidR="00733070" w:rsidRPr="00726CBB" w:rsidRDefault="00733070" w:rsidP="00EE1C8F">
            <w:pPr>
              <w:rPr>
                <w:szCs w:val="24"/>
              </w:rPr>
            </w:pPr>
          </w:p>
        </w:tc>
        <w:tc>
          <w:tcPr>
            <w:tcW w:w="2116" w:type="dxa"/>
          </w:tcPr>
          <w:p w:rsidR="00733070" w:rsidRPr="00726CBB" w:rsidRDefault="00733070" w:rsidP="00EE1C8F">
            <w:pPr>
              <w:rPr>
                <w:szCs w:val="24"/>
              </w:rPr>
            </w:pPr>
          </w:p>
        </w:tc>
      </w:tr>
    </w:tbl>
    <w:p w:rsidR="00733070" w:rsidRPr="00726CBB" w:rsidRDefault="00733070" w:rsidP="00CF637D">
      <w:pPr>
        <w:spacing w:beforeLines="30" w:before="100"/>
        <w:rPr>
          <w:szCs w:val="24"/>
        </w:rPr>
      </w:pPr>
      <w:r w:rsidRPr="00726CBB">
        <w:rPr>
          <w:rFonts w:hint="eastAsia"/>
          <w:szCs w:val="24"/>
        </w:rPr>
        <w:t>【注意事項】</w:t>
      </w:r>
    </w:p>
    <w:p w:rsidR="00733070" w:rsidRPr="00726CBB" w:rsidRDefault="00733070" w:rsidP="00443860">
      <w:pPr>
        <w:ind w:leftChars="100" w:left="432" w:hangingChars="80" w:hanging="192"/>
        <w:rPr>
          <w:szCs w:val="24"/>
        </w:rPr>
      </w:pPr>
      <w:r w:rsidRPr="00726CBB">
        <w:rPr>
          <w:rFonts w:hint="eastAsia"/>
          <w:szCs w:val="24"/>
        </w:rPr>
        <w:t>・提案書提出者以外の者に、潜水作業、依頼分析や生物種同定の役務等を委託する場合は、本欄に記載する。</w:t>
      </w:r>
    </w:p>
    <w:p w:rsidR="00733070" w:rsidRPr="00726CBB" w:rsidRDefault="00733070" w:rsidP="00443860">
      <w:pPr>
        <w:ind w:leftChars="100" w:left="480" w:hangingChars="100" w:hanging="240"/>
        <w:rPr>
          <w:szCs w:val="24"/>
        </w:rPr>
      </w:pPr>
      <w:r w:rsidRPr="00726CBB">
        <w:rPr>
          <w:rFonts w:hint="eastAsia"/>
          <w:szCs w:val="24"/>
        </w:rPr>
        <w:t>・契約締結後に見積合わせ等により再委託先を決定する場合は、「摘要」の欄にその旨記載し、「再委託先」の欄には見積徴収先の企業名や範疇を記載する。</w:t>
      </w:r>
    </w:p>
    <w:p w:rsidR="009E5FAD" w:rsidRDefault="00733070" w:rsidP="00443860">
      <w:pPr>
        <w:ind w:firstLineChars="100" w:firstLine="240"/>
        <w:rPr>
          <w:szCs w:val="24"/>
        </w:rPr>
      </w:pPr>
      <w:r w:rsidRPr="00726CBB">
        <w:rPr>
          <w:rFonts w:hint="eastAsia"/>
          <w:szCs w:val="24"/>
        </w:rPr>
        <w:t>・委託額は、見積書の当該欄に記載した金額と同額とすること。</w:t>
      </w:r>
    </w:p>
    <w:p w:rsidR="0077496B" w:rsidRDefault="0077496B" w:rsidP="00443860">
      <w:pPr>
        <w:ind w:firstLineChars="100" w:firstLine="240"/>
        <w:rPr>
          <w:szCs w:val="24"/>
        </w:rPr>
      </w:pPr>
    </w:p>
    <w:p w:rsidR="0077496B" w:rsidRDefault="0077496B" w:rsidP="00443860">
      <w:pPr>
        <w:ind w:firstLineChars="100" w:firstLine="240"/>
        <w:rPr>
          <w:szCs w:val="24"/>
        </w:rPr>
      </w:pPr>
    </w:p>
    <w:p w:rsidR="0077496B" w:rsidRDefault="0077496B" w:rsidP="00443860">
      <w:pPr>
        <w:ind w:firstLineChars="100" w:firstLine="240"/>
        <w:rPr>
          <w:szCs w:val="24"/>
        </w:rPr>
      </w:pPr>
    </w:p>
    <w:p w:rsidR="0077496B" w:rsidRPr="00733070" w:rsidRDefault="0077496B" w:rsidP="00443860">
      <w:pPr>
        <w:ind w:firstLineChars="100" w:firstLine="240"/>
        <w:rPr>
          <w:szCs w:val="24"/>
        </w:rPr>
      </w:pPr>
    </w:p>
    <w:p w:rsidR="002437B3" w:rsidRPr="00733070" w:rsidRDefault="00FF46F2" w:rsidP="002437B3">
      <w:pPr>
        <w:jc w:val="center"/>
        <w:rPr>
          <w:rFonts w:asciiTheme="minorEastAsia" w:eastAsiaTheme="minorEastAsia" w:hAnsiTheme="minorEastAsia"/>
          <w:szCs w:val="24"/>
        </w:rPr>
      </w:pPr>
      <w:r w:rsidRPr="00733070">
        <w:rPr>
          <w:rFonts w:asciiTheme="minorEastAsia" w:eastAsiaTheme="minorEastAsia" w:hAnsiTheme="minorEastAsia" w:hint="eastAsia"/>
          <w:szCs w:val="24"/>
        </w:rPr>
        <w:lastRenderedPageBreak/>
        <w:t>４</w:t>
      </w:r>
      <w:r w:rsidR="002437B3" w:rsidRPr="00733070">
        <w:rPr>
          <w:rFonts w:asciiTheme="minorEastAsia" w:eastAsiaTheme="minorEastAsia" w:hAnsiTheme="minorEastAsia" w:hint="eastAsia"/>
          <w:szCs w:val="24"/>
        </w:rPr>
        <w:t xml:space="preserve">　見積書（積算内訳）</w:t>
      </w:r>
    </w:p>
    <w:p w:rsidR="002437B3" w:rsidRPr="00C35CEF" w:rsidRDefault="002437B3" w:rsidP="002437B3">
      <w:pPr>
        <w:rPr>
          <w:szCs w:val="24"/>
        </w:rPr>
      </w:pPr>
    </w:p>
    <w:p w:rsidR="00CF637D" w:rsidRDefault="00CF637D" w:rsidP="00CF637D">
      <w:pPr>
        <w:rPr>
          <w:rFonts w:asciiTheme="minorEastAsia" w:eastAsiaTheme="minorEastAsia" w:hAnsiTheme="minorEastAsia"/>
          <w:szCs w:val="24"/>
        </w:rPr>
      </w:pPr>
      <w:r>
        <w:rPr>
          <w:rFonts w:hint="eastAsia"/>
          <w:szCs w:val="24"/>
        </w:rPr>
        <w:t>業務名：</w:t>
      </w:r>
      <w:r w:rsidRPr="00FC3887">
        <w:rPr>
          <w:rFonts w:asciiTheme="minorEastAsia" w:eastAsiaTheme="minorEastAsia" w:hAnsiTheme="minorEastAsia" w:hint="eastAsia"/>
          <w:szCs w:val="24"/>
        </w:rPr>
        <w:t>造成藻場におけるウニ殻を活用した海藻の成長促進効果調査業務</w:t>
      </w:r>
      <w:r>
        <w:rPr>
          <w:rFonts w:asciiTheme="minorEastAsia" w:eastAsiaTheme="minorEastAsia" w:hAnsiTheme="minorEastAsia" w:hint="eastAsia"/>
          <w:szCs w:val="24"/>
        </w:rPr>
        <w:t>委託</w:t>
      </w:r>
    </w:p>
    <w:p w:rsidR="00A97EAA" w:rsidRPr="00C35CEF" w:rsidRDefault="00CF637D" w:rsidP="00CF637D">
      <w:pPr>
        <w:rPr>
          <w:szCs w:val="24"/>
        </w:rPr>
      </w:pPr>
      <w:r>
        <w:rPr>
          <w:rFonts w:hint="eastAsia"/>
          <w:szCs w:val="24"/>
        </w:rPr>
        <w:t>商号又は名称：</w:t>
      </w:r>
    </w:p>
    <w:p w:rsidR="00A97EAA" w:rsidRDefault="00A97EAA" w:rsidP="002437B3">
      <w:pPr>
        <w:rPr>
          <w:szCs w:val="24"/>
        </w:rPr>
      </w:pPr>
    </w:p>
    <w:p w:rsidR="00CF637D" w:rsidRDefault="00CF637D" w:rsidP="002437B3">
      <w:pPr>
        <w:rPr>
          <w:szCs w:val="24"/>
        </w:rPr>
      </w:pPr>
    </w:p>
    <w:p w:rsidR="007A7357" w:rsidRPr="00C35CEF" w:rsidRDefault="007A7357" w:rsidP="002437B3">
      <w:pPr>
        <w:rPr>
          <w:szCs w:val="24"/>
        </w:rPr>
      </w:pPr>
    </w:p>
    <w:p w:rsidR="002437B3" w:rsidRPr="00C35CEF" w:rsidRDefault="002437B3" w:rsidP="002437B3">
      <w:pPr>
        <w:jc w:val="center"/>
        <w:rPr>
          <w:szCs w:val="24"/>
          <w:u w:val="single"/>
        </w:rPr>
      </w:pPr>
      <w:r w:rsidRPr="00C35CEF">
        <w:rPr>
          <w:rFonts w:hint="eastAsia"/>
          <w:szCs w:val="24"/>
          <w:u w:val="single"/>
        </w:rPr>
        <w:t>見積額　金　　　　　　　　　　　　円</w:t>
      </w:r>
    </w:p>
    <w:p w:rsidR="002437B3" w:rsidRPr="00C35CEF" w:rsidRDefault="002437B3" w:rsidP="002437B3">
      <w:pPr>
        <w:jc w:val="center"/>
        <w:rPr>
          <w:szCs w:val="24"/>
        </w:rPr>
      </w:pPr>
      <w:r w:rsidRPr="00C35CEF">
        <w:rPr>
          <w:rFonts w:hint="eastAsia"/>
          <w:szCs w:val="24"/>
        </w:rPr>
        <w:t>（ただし、消費税及び地方消費税（適用税率</w:t>
      </w:r>
      <w:r w:rsidR="00CF637D">
        <w:rPr>
          <w:rFonts w:hint="eastAsia"/>
          <w:szCs w:val="24"/>
        </w:rPr>
        <w:t>１０</w:t>
      </w:r>
      <w:r w:rsidRPr="00C35CEF">
        <w:rPr>
          <w:rFonts w:hint="eastAsia"/>
          <w:szCs w:val="24"/>
        </w:rPr>
        <w:t>％）を含む額）</w:t>
      </w:r>
    </w:p>
    <w:p w:rsidR="002437B3" w:rsidRPr="00C35CEF" w:rsidRDefault="002437B3" w:rsidP="002437B3">
      <w:pPr>
        <w:rPr>
          <w:szCs w:val="24"/>
        </w:rPr>
      </w:pPr>
    </w:p>
    <w:p w:rsidR="002437B3" w:rsidRPr="00C35CEF" w:rsidRDefault="00CF637D" w:rsidP="00CF637D">
      <w:pPr>
        <w:rPr>
          <w:szCs w:val="24"/>
        </w:rPr>
      </w:pPr>
      <w:r>
        <w:rPr>
          <w:rFonts w:hint="eastAsia"/>
          <w:szCs w:val="24"/>
        </w:rPr>
        <w:t>・</w:t>
      </w:r>
      <w:r w:rsidR="002437B3" w:rsidRPr="00C35CEF">
        <w:rPr>
          <w:rFonts w:hint="eastAsia"/>
          <w:szCs w:val="24"/>
        </w:rPr>
        <w:t>積算内訳</w:t>
      </w: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1417"/>
        <w:gridCol w:w="1417"/>
        <w:gridCol w:w="1417"/>
        <w:gridCol w:w="1417"/>
        <w:gridCol w:w="1417"/>
      </w:tblGrid>
      <w:tr w:rsidR="00C35CEF" w:rsidRPr="00C35CEF" w:rsidTr="007A7357">
        <w:trPr>
          <w:trHeight w:val="278"/>
        </w:trPr>
        <w:tc>
          <w:tcPr>
            <w:tcW w:w="2665" w:type="dxa"/>
          </w:tcPr>
          <w:p w:rsidR="002437B3" w:rsidRPr="00C35CEF" w:rsidRDefault="002437B3" w:rsidP="00CC2E93">
            <w:pPr>
              <w:jc w:val="center"/>
              <w:rPr>
                <w:szCs w:val="24"/>
              </w:rPr>
            </w:pPr>
            <w:r w:rsidRPr="00C35CEF">
              <w:rPr>
                <w:rFonts w:hint="eastAsia"/>
                <w:szCs w:val="24"/>
              </w:rPr>
              <w:t>区　分</w:t>
            </w:r>
          </w:p>
        </w:tc>
        <w:tc>
          <w:tcPr>
            <w:tcW w:w="1417" w:type="dxa"/>
          </w:tcPr>
          <w:p w:rsidR="002437B3" w:rsidRPr="00C35CEF" w:rsidRDefault="002437B3" w:rsidP="00CC2E93">
            <w:pPr>
              <w:jc w:val="center"/>
              <w:rPr>
                <w:szCs w:val="24"/>
              </w:rPr>
            </w:pPr>
            <w:r w:rsidRPr="00C35CEF">
              <w:rPr>
                <w:rFonts w:hint="eastAsia"/>
                <w:szCs w:val="24"/>
              </w:rPr>
              <w:t>数量</w:t>
            </w:r>
          </w:p>
        </w:tc>
        <w:tc>
          <w:tcPr>
            <w:tcW w:w="1417" w:type="dxa"/>
          </w:tcPr>
          <w:p w:rsidR="002437B3" w:rsidRPr="00C35CEF" w:rsidRDefault="002437B3" w:rsidP="00CC2E93">
            <w:pPr>
              <w:jc w:val="center"/>
              <w:rPr>
                <w:szCs w:val="24"/>
              </w:rPr>
            </w:pPr>
            <w:r w:rsidRPr="00C35CEF">
              <w:rPr>
                <w:rFonts w:hint="eastAsia"/>
                <w:szCs w:val="24"/>
              </w:rPr>
              <w:t>単位</w:t>
            </w:r>
          </w:p>
        </w:tc>
        <w:tc>
          <w:tcPr>
            <w:tcW w:w="1417" w:type="dxa"/>
          </w:tcPr>
          <w:p w:rsidR="002437B3" w:rsidRPr="00C35CEF" w:rsidRDefault="002437B3" w:rsidP="00CC2E93">
            <w:pPr>
              <w:jc w:val="center"/>
              <w:rPr>
                <w:szCs w:val="24"/>
              </w:rPr>
            </w:pPr>
            <w:r w:rsidRPr="00C35CEF">
              <w:rPr>
                <w:rFonts w:hint="eastAsia"/>
                <w:szCs w:val="24"/>
              </w:rPr>
              <w:t>単価</w:t>
            </w:r>
          </w:p>
        </w:tc>
        <w:tc>
          <w:tcPr>
            <w:tcW w:w="1417" w:type="dxa"/>
          </w:tcPr>
          <w:p w:rsidR="002437B3" w:rsidRPr="00C35CEF" w:rsidRDefault="002437B3" w:rsidP="00CC2E93">
            <w:pPr>
              <w:jc w:val="center"/>
              <w:rPr>
                <w:szCs w:val="24"/>
              </w:rPr>
            </w:pPr>
            <w:r w:rsidRPr="00C35CEF">
              <w:rPr>
                <w:rFonts w:hint="eastAsia"/>
                <w:szCs w:val="24"/>
              </w:rPr>
              <w:t>金　額</w:t>
            </w:r>
          </w:p>
        </w:tc>
        <w:tc>
          <w:tcPr>
            <w:tcW w:w="1417" w:type="dxa"/>
          </w:tcPr>
          <w:p w:rsidR="002437B3" w:rsidRPr="00C35CEF" w:rsidRDefault="002437B3" w:rsidP="00CC2E93">
            <w:pPr>
              <w:jc w:val="center"/>
              <w:rPr>
                <w:szCs w:val="24"/>
              </w:rPr>
            </w:pPr>
            <w:r w:rsidRPr="00C35CEF">
              <w:rPr>
                <w:rFonts w:hint="eastAsia"/>
                <w:szCs w:val="24"/>
              </w:rPr>
              <w:t>備　考</w:t>
            </w:r>
          </w:p>
        </w:tc>
      </w:tr>
      <w:tr w:rsidR="00C35CEF" w:rsidRPr="00C35CEF" w:rsidTr="007A7357">
        <w:trPr>
          <w:trHeight w:val="139"/>
        </w:trPr>
        <w:tc>
          <w:tcPr>
            <w:tcW w:w="2665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</w:tr>
      <w:tr w:rsidR="00C35CEF" w:rsidRPr="00C35CEF" w:rsidTr="007A7357">
        <w:trPr>
          <w:trHeight w:val="255"/>
        </w:trPr>
        <w:tc>
          <w:tcPr>
            <w:tcW w:w="2665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</w:tr>
      <w:tr w:rsidR="00C35CEF" w:rsidRPr="00C35CEF" w:rsidTr="007A7357">
        <w:trPr>
          <w:trHeight w:val="233"/>
        </w:trPr>
        <w:tc>
          <w:tcPr>
            <w:tcW w:w="2665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</w:tr>
      <w:tr w:rsidR="002437B3" w:rsidRPr="00C35CEF" w:rsidTr="007A7357">
        <w:trPr>
          <w:trHeight w:val="170"/>
        </w:trPr>
        <w:tc>
          <w:tcPr>
            <w:tcW w:w="2665" w:type="dxa"/>
            <w:tcBorders>
              <w:bottom w:val="single" w:sz="4" w:space="0" w:color="auto"/>
            </w:tcBorders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37B3" w:rsidRPr="00C35CEF" w:rsidRDefault="002437B3" w:rsidP="00CC2E93">
            <w:pPr>
              <w:rPr>
                <w:szCs w:val="24"/>
              </w:rPr>
            </w:pPr>
          </w:p>
        </w:tc>
      </w:tr>
    </w:tbl>
    <w:p w:rsidR="002437B3" w:rsidRPr="00C35CEF" w:rsidRDefault="002437B3" w:rsidP="007A7357">
      <w:pPr>
        <w:spacing w:beforeLines="50" w:before="167"/>
        <w:rPr>
          <w:szCs w:val="24"/>
        </w:rPr>
      </w:pPr>
      <w:r w:rsidRPr="00C35CEF">
        <w:rPr>
          <w:rFonts w:hint="eastAsia"/>
          <w:szCs w:val="24"/>
        </w:rPr>
        <w:t>【注意事項】</w:t>
      </w:r>
    </w:p>
    <w:p w:rsidR="002437B3" w:rsidRDefault="002437B3" w:rsidP="00443860">
      <w:pPr>
        <w:ind w:firstLineChars="100" w:firstLine="240"/>
        <w:rPr>
          <w:szCs w:val="24"/>
        </w:rPr>
      </w:pPr>
      <w:r w:rsidRPr="00C35CEF">
        <w:rPr>
          <w:rFonts w:hint="eastAsia"/>
          <w:szCs w:val="24"/>
        </w:rPr>
        <w:t>・必要に応じて積算参考資料を添付する。</w:t>
      </w:r>
    </w:p>
    <w:p w:rsidR="007A7357" w:rsidRPr="00C35CEF" w:rsidRDefault="007A7357" w:rsidP="00443860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・</w:t>
      </w:r>
      <w:r w:rsidRPr="00C3417E">
        <w:rPr>
          <w:rFonts w:hint="eastAsia"/>
          <w:szCs w:val="24"/>
        </w:rPr>
        <w:t>作業項目毎に職種、人員等の内訳を整理する。</w:t>
      </w:r>
    </w:p>
    <w:p w:rsidR="003D3491" w:rsidRPr="00C35CEF" w:rsidRDefault="002437B3" w:rsidP="00443860">
      <w:pPr>
        <w:ind w:leftChars="100" w:left="480" w:hangingChars="100" w:hanging="240"/>
        <w:rPr>
          <w:szCs w:val="24"/>
        </w:rPr>
      </w:pPr>
      <w:r w:rsidRPr="00C35CEF">
        <w:rPr>
          <w:rFonts w:hint="eastAsia"/>
          <w:szCs w:val="24"/>
        </w:rPr>
        <w:t>・本様式の内容が</w:t>
      </w:r>
      <w:r w:rsidR="008F6BB0" w:rsidRPr="00C35CEF">
        <w:rPr>
          <w:rFonts w:hint="eastAsia"/>
          <w:szCs w:val="24"/>
        </w:rPr>
        <w:t>全て</w:t>
      </w:r>
      <w:r w:rsidRPr="00C35CEF">
        <w:rPr>
          <w:rFonts w:hint="eastAsia"/>
          <w:szCs w:val="24"/>
        </w:rPr>
        <w:t>記載されている場合は、各法人の書式による見積書に代えて提出できる。</w:t>
      </w:r>
    </w:p>
    <w:sectPr w:rsidR="003D3491" w:rsidRPr="00C35CEF" w:rsidSect="00A97EAA">
      <w:pgSz w:w="11906" w:h="16838" w:code="9"/>
      <w:pgMar w:top="1440" w:right="1077" w:bottom="1440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79A" w:rsidRDefault="009E379A" w:rsidP="00CE5E56">
      <w:r>
        <w:separator/>
      </w:r>
    </w:p>
  </w:endnote>
  <w:endnote w:type="continuationSeparator" w:id="0">
    <w:p w:rsidR="009E379A" w:rsidRDefault="009E379A" w:rsidP="00CE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C8F" w:rsidRDefault="00EE1C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15413">
      <w:rPr>
        <w:noProof/>
        <w:lang w:val="ja-JP"/>
      </w:rPr>
      <w:t>14</w:t>
    </w:r>
    <w:r>
      <w:fldChar w:fldCharType="end"/>
    </w:r>
  </w:p>
  <w:p w:rsidR="00EE1C8F" w:rsidRDefault="00EE1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79A" w:rsidRDefault="009E379A" w:rsidP="00CE5E56">
      <w:r>
        <w:separator/>
      </w:r>
    </w:p>
  </w:footnote>
  <w:footnote w:type="continuationSeparator" w:id="0">
    <w:p w:rsidR="009E379A" w:rsidRDefault="009E379A" w:rsidP="00CE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1ED"/>
    <w:multiLevelType w:val="hybridMultilevel"/>
    <w:tmpl w:val="A03ED844"/>
    <w:lvl w:ilvl="0" w:tplc="4A74D756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21085934"/>
    <w:multiLevelType w:val="hybridMultilevel"/>
    <w:tmpl w:val="1E60CEDA"/>
    <w:lvl w:ilvl="0" w:tplc="8236E476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40C74A27"/>
    <w:multiLevelType w:val="hybridMultilevel"/>
    <w:tmpl w:val="5B1E094A"/>
    <w:lvl w:ilvl="0" w:tplc="5E461E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045826"/>
    <w:multiLevelType w:val="hybridMultilevel"/>
    <w:tmpl w:val="8CC023FA"/>
    <w:lvl w:ilvl="0" w:tplc="B20285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1067BA"/>
    <w:multiLevelType w:val="hybridMultilevel"/>
    <w:tmpl w:val="0E40F914"/>
    <w:lvl w:ilvl="0" w:tplc="8A8CA9F0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9F"/>
    <w:rsid w:val="000050E9"/>
    <w:rsid w:val="00005C53"/>
    <w:rsid w:val="00007AE0"/>
    <w:rsid w:val="00013C18"/>
    <w:rsid w:val="00013EC9"/>
    <w:rsid w:val="00015006"/>
    <w:rsid w:val="00015413"/>
    <w:rsid w:val="000202A5"/>
    <w:rsid w:val="000203B6"/>
    <w:rsid w:val="00021453"/>
    <w:rsid w:val="000267D9"/>
    <w:rsid w:val="0003112E"/>
    <w:rsid w:val="00035295"/>
    <w:rsid w:val="00035AF3"/>
    <w:rsid w:val="00040849"/>
    <w:rsid w:val="000414D5"/>
    <w:rsid w:val="000441CE"/>
    <w:rsid w:val="00044F1C"/>
    <w:rsid w:val="0004612F"/>
    <w:rsid w:val="0004692B"/>
    <w:rsid w:val="00047CAB"/>
    <w:rsid w:val="00050BA0"/>
    <w:rsid w:val="00050C5E"/>
    <w:rsid w:val="00051090"/>
    <w:rsid w:val="0005200C"/>
    <w:rsid w:val="00055918"/>
    <w:rsid w:val="00055DFD"/>
    <w:rsid w:val="0006588A"/>
    <w:rsid w:val="00074C37"/>
    <w:rsid w:val="00081251"/>
    <w:rsid w:val="00081A02"/>
    <w:rsid w:val="00081CF1"/>
    <w:rsid w:val="00082863"/>
    <w:rsid w:val="00082FE0"/>
    <w:rsid w:val="000840F4"/>
    <w:rsid w:val="000862C3"/>
    <w:rsid w:val="00090CE8"/>
    <w:rsid w:val="00094C7E"/>
    <w:rsid w:val="00095E63"/>
    <w:rsid w:val="000A1631"/>
    <w:rsid w:val="000A1CC3"/>
    <w:rsid w:val="000A76C9"/>
    <w:rsid w:val="000A7C04"/>
    <w:rsid w:val="000B78C2"/>
    <w:rsid w:val="000C10F0"/>
    <w:rsid w:val="000C39B7"/>
    <w:rsid w:val="000C3FEC"/>
    <w:rsid w:val="000C5135"/>
    <w:rsid w:val="000D1C73"/>
    <w:rsid w:val="000D2372"/>
    <w:rsid w:val="000D4475"/>
    <w:rsid w:val="000E28D4"/>
    <w:rsid w:val="000E4F7D"/>
    <w:rsid w:val="000E5957"/>
    <w:rsid w:val="000E67D0"/>
    <w:rsid w:val="000E6F08"/>
    <w:rsid w:val="000F0019"/>
    <w:rsid w:val="000F26DB"/>
    <w:rsid w:val="000F44B0"/>
    <w:rsid w:val="000F7AC9"/>
    <w:rsid w:val="001008DB"/>
    <w:rsid w:val="001008ED"/>
    <w:rsid w:val="0010191A"/>
    <w:rsid w:val="00101AD3"/>
    <w:rsid w:val="001022AF"/>
    <w:rsid w:val="00103FE6"/>
    <w:rsid w:val="00107B57"/>
    <w:rsid w:val="0011482E"/>
    <w:rsid w:val="001152B9"/>
    <w:rsid w:val="00120703"/>
    <w:rsid w:val="0012279D"/>
    <w:rsid w:val="001274F6"/>
    <w:rsid w:val="001309B7"/>
    <w:rsid w:val="001316ED"/>
    <w:rsid w:val="00135CB0"/>
    <w:rsid w:val="00137CC5"/>
    <w:rsid w:val="00140FA5"/>
    <w:rsid w:val="0014165F"/>
    <w:rsid w:val="00144A5B"/>
    <w:rsid w:val="001505DB"/>
    <w:rsid w:val="00155652"/>
    <w:rsid w:val="00160CAE"/>
    <w:rsid w:val="00161181"/>
    <w:rsid w:val="00164261"/>
    <w:rsid w:val="001669E2"/>
    <w:rsid w:val="00172416"/>
    <w:rsid w:val="001770A0"/>
    <w:rsid w:val="001875F5"/>
    <w:rsid w:val="001A0CF4"/>
    <w:rsid w:val="001A100C"/>
    <w:rsid w:val="001A3253"/>
    <w:rsid w:val="001C423B"/>
    <w:rsid w:val="001C5B6C"/>
    <w:rsid w:val="001C713F"/>
    <w:rsid w:val="001D0383"/>
    <w:rsid w:val="001D16FD"/>
    <w:rsid w:val="001D21D7"/>
    <w:rsid w:val="001D4217"/>
    <w:rsid w:val="001D4F3F"/>
    <w:rsid w:val="001D5128"/>
    <w:rsid w:val="001E03EF"/>
    <w:rsid w:val="001E26C0"/>
    <w:rsid w:val="00200B27"/>
    <w:rsid w:val="00211CFE"/>
    <w:rsid w:val="00213E35"/>
    <w:rsid w:val="00216631"/>
    <w:rsid w:val="00216A1A"/>
    <w:rsid w:val="00216F25"/>
    <w:rsid w:val="002207B0"/>
    <w:rsid w:val="0022099A"/>
    <w:rsid w:val="0022203D"/>
    <w:rsid w:val="00226DEF"/>
    <w:rsid w:val="002378E8"/>
    <w:rsid w:val="0024259E"/>
    <w:rsid w:val="00242FCD"/>
    <w:rsid w:val="002437B3"/>
    <w:rsid w:val="002461D6"/>
    <w:rsid w:val="002473A9"/>
    <w:rsid w:val="00247702"/>
    <w:rsid w:val="0025137C"/>
    <w:rsid w:val="0025166C"/>
    <w:rsid w:val="002519F7"/>
    <w:rsid w:val="00252318"/>
    <w:rsid w:val="002550DA"/>
    <w:rsid w:val="0025529D"/>
    <w:rsid w:val="00257EC9"/>
    <w:rsid w:val="002633B2"/>
    <w:rsid w:val="00272A38"/>
    <w:rsid w:val="0027333D"/>
    <w:rsid w:val="00273589"/>
    <w:rsid w:val="00274CA6"/>
    <w:rsid w:val="00277778"/>
    <w:rsid w:val="002804C0"/>
    <w:rsid w:val="00282ABC"/>
    <w:rsid w:val="002831B8"/>
    <w:rsid w:val="00284BFB"/>
    <w:rsid w:val="00286DC6"/>
    <w:rsid w:val="00287F3A"/>
    <w:rsid w:val="00294E2F"/>
    <w:rsid w:val="00295004"/>
    <w:rsid w:val="002952B8"/>
    <w:rsid w:val="00295552"/>
    <w:rsid w:val="00297832"/>
    <w:rsid w:val="002A129F"/>
    <w:rsid w:val="002A2602"/>
    <w:rsid w:val="002A35A6"/>
    <w:rsid w:val="002A68A4"/>
    <w:rsid w:val="002B0628"/>
    <w:rsid w:val="002B1A3A"/>
    <w:rsid w:val="002B2A47"/>
    <w:rsid w:val="002B4864"/>
    <w:rsid w:val="002B5999"/>
    <w:rsid w:val="002C4510"/>
    <w:rsid w:val="002D18B7"/>
    <w:rsid w:val="002D1C4B"/>
    <w:rsid w:val="002D1FC6"/>
    <w:rsid w:val="002D48BA"/>
    <w:rsid w:val="002D5D62"/>
    <w:rsid w:val="002E29D9"/>
    <w:rsid w:val="002F246B"/>
    <w:rsid w:val="002F482D"/>
    <w:rsid w:val="002F6085"/>
    <w:rsid w:val="002F6855"/>
    <w:rsid w:val="002F7D72"/>
    <w:rsid w:val="003013E0"/>
    <w:rsid w:val="0030333D"/>
    <w:rsid w:val="003038D6"/>
    <w:rsid w:val="00317A6B"/>
    <w:rsid w:val="003212F8"/>
    <w:rsid w:val="00324D0D"/>
    <w:rsid w:val="00332015"/>
    <w:rsid w:val="00332B66"/>
    <w:rsid w:val="00334440"/>
    <w:rsid w:val="00340F97"/>
    <w:rsid w:val="003541C8"/>
    <w:rsid w:val="003573F1"/>
    <w:rsid w:val="00361966"/>
    <w:rsid w:val="003660C0"/>
    <w:rsid w:val="003676F0"/>
    <w:rsid w:val="00373773"/>
    <w:rsid w:val="003752BF"/>
    <w:rsid w:val="003764B2"/>
    <w:rsid w:val="00382DC6"/>
    <w:rsid w:val="00383EF2"/>
    <w:rsid w:val="00387B0E"/>
    <w:rsid w:val="00393869"/>
    <w:rsid w:val="003944BF"/>
    <w:rsid w:val="00395275"/>
    <w:rsid w:val="00396294"/>
    <w:rsid w:val="003A485E"/>
    <w:rsid w:val="003A7873"/>
    <w:rsid w:val="003B3812"/>
    <w:rsid w:val="003C7461"/>
    <w:rsid w:val="003D0A11"/>
    <w:rsid w:val="003D1327"/>
    <w:rsid w:val="003D2167"/>
    <w:rsid w:val="003D3491"/>
    <w:rsid w:val="003D4AC0"/>
    <w:rsid w:val="003D609E"/>
    <w:rsid w:val="003E6437"/>
    <w:rsid w:val="003F10A9"/>
    <w:rsid w:val="003F66A3"/>
    <w:rsid w:val="00404B6C"/>
    <w:rsid w:val="0040582C"/>
    <w:rsid w:val="00414698"/>
    <w:rsid w:val="00414FA3"/>
    <w:rsid w:val="004200A7"/>
    <w:rsid w:val="00423920"/>
    <w:rsid w:val="0042763F"/>
    <w:rsid w:val="004278FC"/>
    <w:rsid w:val="0043161C"/>
    <w:rsid w:val="00432BC4"/>
    <w:rsid w:val="00433EB2"/>
    <w:rsid w:val="00436BBA"/>
    <w:rsid w:val="00443860"/>
    <w:rsid w:val="004440DC"/>
    <w:rsid w:val="00445D3A"/>
    <w:rsid w:val="00455A4F"/>
    <w:rsid w:val="004616CD"/>
    <w:rsid w:val="00466A73"/>
    <w:rsid w:val="0046742E"/>
    <w:rsid w:val="004677C0"/>
    <w:rsid w:val="0047036F"/>
    <w:rsid w:val="00472B26"/>
    <w:rsid w:val="004763B0"/>
    <w:rsid w:val="004844D9"/>
    <w:rsid w:val="0049272B"/>
    <w:rsid w:val="0049558E"/>
    <w:rsid w:val="004A0BC8"/>
    <w:rsid w:val="004A1156"/>
    <w:rsid w:val="004A18F5"/>
    <w:rsid w:val="004A492A"/>
    <w:rsid w:val="004A567F"/>
    <w:rsid w:val="004A612A"/>
    <w:rsid w:val="004B073B"/>
    <w:rsid w:val="004B139C"/>
    <w:rsid w:val="004B3EA4"/>
    <w:rsid w:val="004B3FCB"/>
    <w:rsid w:val="004B4A08"/>
    <w:rsid w:val="004B557D"/>
    <w:rsid w:val="004B5DCE"/>
    <w:rsid w:val="004C1631"/>
    <w:rsid w:val="004C76DC"/>
    <w:rsid w:val="004D05DB"/>
    <w:rsid w:val="004D447F"/>
    <w:rsid w:val="004D4572"/>
    <w:rsid w:val="004E238A"/>
    <w:rsid w:val="004E291A"/>
    <w:rsid w:val="004F0BB6"/>
    <w:rsid w:val="004F46A5"/>
    <w:rsid w:val="004F5632"/>
    <w:rsid w:val="0050237C"/>
    <w:rsid w:val="00507D5C"/>
    <w:rsid w:val="00515610"/>
    <w:rsid w:val="00516266"/>
    <w:rsid w:val="005178FE"/>
    <w:rsid w:val="00517EDF"/>
    <w:rsid w:val="00520E3A"/>
    <w:rsid w:val="00530501"/>
    <w:rsid w:val="00531C0F"/>
    <w:rsid w:val="00536CBF"/>
    <w:rsid w:val="00540A25"/>
    <w:rsid w:val="00542510"/>
    <w:rsid w:val="00543ED8"/>
    <w:rsid w:val="00545C0A"/>
    <w:rsid w:val="00553867"/>
    <w:rsid w:val="00561DD7"/>
    <w:rsid w:val="00564D1E"/>
    <w:rsid w:val="00564F18"/>
    <w:rsid w:val="00566709"/>
    <w:rsid w:val="0057047D"/>
    <w:rsid w:val="00571310"/>
    <w:rsid w:val="005769E7"/>
    <w:rsid w:val="00577785"/>
    <w:rsid w:val="00581C03"/>
    <w:rsid w:val="0059116D"/>
    <w:rsid w:val="005A0DF2"/>
    <w:rsid w:val="005A30E9"/>
    <w:rsid w:val="005A3221"/>
    <w:rsid w:val="005A34EB"/>
    <w:rsid w:val="005B02D6"/>
    <w:rsid w:val="005B6625"/>
    <w:rsid w:val="005C0377"/>
    <w:rsid w:val="005C345D"/>
    <w:rsid w:val="005C6241"/>
    <w:rsid w:val="005C67E7"/>
    <w:rsid w:val="005D06EC"/>
    <w:rsid w:val="005D178D"/>
    <w:rsid w:val="005D483B"/>
    <w:rsid w:val="005E342F"/>
    <w:rsid w:val="005E4F5A"/>
    <w:rsid w:val="005E596A"/>
    <w:rsid w:val="005E6014"/>
    <w:rsid w:val="005F0A66"/>
    <w:rsid w:val="005F3DAA"/>
    <w:rsid w:val="005F5844"/>
    <w:rsid w:val="005F6178"/>
    <w:rsid w:val="005F6A64"/>
    <w:rsid w:val="005F6A70"/>
    <w:rsid w:val="005F6E25"/>
    <w:rsid w:val="005F6EAF"/>
    <w:rsid w:val="006044FC"/>
    <w:rsid w:val="006068DA"/>
    <w:rsid w:val="00607C31"/>
    <w:rsid w:val="00611C3F"/>
    <w:rsid w:val="00615085"/>
    <w:rsid w:val="006160BF"/>
    <w:rsid w:val="00616984"/>
    <w:rsid w:val="0062224A"/>
    <w:rsid w:val="006229F8"/>
    <w:rsid w:val="0062359E"/>
    <w:rsid w:val="00623B15"/>
    <w:rsid w:val="00625635"/>
    <w:rsid w:val="0062765F"/>
    <w:rsid w:val="00630CBC"/>
    <w:rsid w:val="006330F1"/>
    <w:rsid w:val="00634884"/>
    <w:rsid w:val="00641477"/>
    <w:rsid w:val="00645F76"/>
    <w:rsid w:val="00653CEE"/>
    <w:rsid w:val="006645DC"/>
    <w:rsid w:val="006648EA"/>
    <w:rsid w:val="00670320"/>
    <w:rsid w:val="00670DBE"/>
    <w:rsid w:val="00673DA8"/>
    <w:rsid w:val="00675FEA"/>
    <w:rsid w:val="006861A1"/>
    <w:rsid w:val="00693B69"/>
    <w:rsid w:val="006A570D"/>
    <w:rsid w:val="006A6F4D"/>
    <w:rsid w:val="006B2505"/>
    <w:rsid w:val="006C2C93"/>
    <w:rsid w:val="006C7C07"/>
    <w:rsid w:val="006C7CCB"/>
    <w:rsid w:val="006D3971"/>
    <w:rsid w:val="006D68E8"/>
    <w:rsid w:val="006E3DBD"/>
    <w:rsid w:val="006E57FD"/>
    <w:rsid w:val="006E6FB2"/>
    <w:rsid w:val="006E7747"/>
    <w:rsid w:val="006F032E"/>
    <w:rsid w:val="006F0E00"/>
    <w:rsid w:val="006F6007"/>
    <w:rsid w:val="0070378A"/>
    <w:rsid w:val="00710017"/>
    <w:rsid w:val="00710FA8"/>
    <w:rsid w:val="00710FD9"/>
    <w:rsid w:val="00722A2A"/>
    <w:rsid w:val="00724EA0"/>
    <w:rsid w:val="00726B6D"/>
    <w:rsid w:val="00726CBB"/>
    <w:rsid w:val="00733070"/>
    <w:rsid w:val="00733EF7"/>
    <w:rsid w:val="00734336"/>
    <w:rsid w:val="007344BA"/>
    <w:rsid w:val="0073494B"/>
    <w:rsid w:val="00734A9A"/>
    <w:rsid w:val="00735000"/>
    <w:rsid w:val="00736758"/>
    <w:rsid w:val="0074261A"/>
    <w:rsid w:val="00746D44"/>
    <w:rsid w:val="0075338A"/>
    <w:rsid w:val="00753CAF"/>
    <w:rsid w:val="00757B97"/>
    <w:rsid w:val="00763602"/>
    <w:rsid w:val="00772838"/>
    <w:rsid w:val="00772902"/>
    <w:rsid w:val="00772C48"/>
    <w:rsid w:val="0077496B"/>
    <w:rsid w:val="00781914"/>
    <w:rsid w:val="00783020"/>
    <w:rsid w:val="00783A9F"/>
    <w:rsid w:val="00787386"/>
    <w:rsid w:val="00787444"/>
    <w:rsid w:val="00790AB9"/>
    <w:rsid w:val="0079651B"/>
    <w:rsid w:val="007A20BE"/>
    <w:rsid w:val="007A3977"/>
    <w:rsid w:val="007A6973"/>
    <w:rsid w:val="007A7357"/>
    <w:rsid w:val="007A7587"/>
    <w:rsid w:val="007B25A7"/>
    <w:rsid w:val="007B32C9"/>
    <w:rsid w:val="007B3BB7"/>
    <w:rsid w:val="007B5BBA"/>
    <w:rsid w:val="007C1672"/>
    <w:rsid w:val="007C23BE"/>
    <w:rsid w:val="007C3C4B"/>
    <w:rsid w:val="007C7F38"/>
    <w:rsid w:val="007D3192"/>
    <w:rsid w:val="007D32F0"/>
    <w:rsid w:val="007E09C4"/>
    <w:rsid w:val="007E0D02"/>
    <w:rsid w:val="007E72BD"/>
    <w:rsid w:val="007F2271"/>
    <w:rsid w:val="007F628D"/>
    <w:rsid w:val="007F7BD4"/>
    <w:rsid w:val="008010FB"/>
    <w:rsid w:val="00810C35"/>
    <w:rsid w:val="00811A3B"/>
    <w:rsid w:val="00816C00"/>
    <w:rsid w:val="008175B6"/>
    <w:rsid w:val="008347AD"/>
    <w:rsid w:val="0083499D"/>
    <w:rsid w:val="00834D0F"/>
    <w:rsid w:val="00837EEB"/>
    <w:rsid w:val="00842D9E"/>
    <w:rsid w:val="00861DDC"/>
    <w:rsid w:val="00866243"/>
    <w:rsid w:val="008662BB"/>
    <w:rsid w:val="00867C8C"/>
    <w:rsid w:val="00873F9F"/>
    <w:rsid w:val="00874DA9"/>
    <w:rsid w:val="008828B4"/>
    <w:rsid w:val="00883784"/>
    <w:rsid w:val="00891CF7"/>
    <w:rsid w:val="0089488F"/>
    <w:rsid w:val="008A33AD"/>
    <w:rsid w:val="008B21EF"/>
    <w:rsid w:val="008B2506"/>
    <w:rsid w:val="008B2800"/>
    <w:rsid w:val="008B3BE9"/>
    <w:rsid w:val="008B628E"/>
    <w:rsid w:val="008B6646"/>
    <w:rsid w:val="008B781A"/>
    <w:rsid w:val="008C0F1B"/>
    <w:rsid w:val="008C1141"/>
    <w:rsid w:val="008C3CD2"/>
    <w:rsid w:val="008C3DA4"/>
    <w:rsid w:val="008D3C03"/>
    <w:rsid w:val="008D4CBA"/>
    <w:rsid w:val="008D5C81"/>
    <w:rsid w:val="008E0E11"/>
    <w:rsid w:val="008E20F3"/>
    <w:rsid w:val="008E36EA"/>
    <w:rsid w:val="008E6332"/>
    <w:rsid w:val="008F5866"/>
    <w:rsid w:val="008F6756"/>
    <w:rsid w:val="008F6BB0"/>
    <w:rsid w:val="008F7F56"/>
    <w:rsid w:val="009023B4"/>
    <w:rsid w:val="00904742"/>
    <w:rsid w:val="0091538E"/>
    <w:rsid w:val="00917588"/>
    <w:rsid w:val="0092077A"/>
    <w:rsid w:val="009225F8"/>
    <w:rsid w:val="009253CD"/>
    <w:rsid w:val="00926599"/>
    <w:rsid w:val="00945BFA"/>
    <w:rsid w:val="0095151A"/>
    <w:rsid w:val="0095310B"/>
    <w:rsid w:val="0095339F"/>
    <w:rsid w:val="00954391"/>
    <w:rsid w:val="009561EE"/>
    <w:rsid w:val="00963371"/>
    <w:rsid w:val="0096540B"/>
    <w:rsid w:val="00965666"/>
    <w:rsid w:val="009718D9"/>
    <w:rsid w:val="00973066"/>
    <w:rsid w:val="00975EFE"/>
    <w:rsid w:val="009766F0"/>
    <w:rsid w:val="00980FEE"/>
    <w:rsid w:val="00982B9F"/>
    <w:rsid w:val="00982F52"/>
    <w:rsid w:val="00991B86"/>
    <w:rsid w:val="00994542"/>
    <w:rsid w:val="00995344"/>
    <w:rsid w:val="00995B63"/>
    <w:rsid w:val="00996AE6"/>
    <w:rsid w:val="009A29BB"/>
    <w:rsid w:val="009A509F"/>
    <w:rsid w:val="009A6FDD"/>
    <w:rsid w:val="009C4EF2"/>
    <w:rsid w:val="009D02A1"/>
    <w:rsid w:val="009D6847"/>
    <w:rsid w:val="009E0469"/>
    <w:rsid w:val="009E1939"/>
    <w:rsid w:val="009E379A"/>
    <w:rsid w:val="009E5FAD"/>
    <w:rsid w:val="009F26DF"/>
    <w:rsid w:val="009F3224"/>
    <w:rsid w:val="009F38ED"/>
    <w:rsid w:val="009F4CFF"/>
    <w:rsid w:val="009F4DB1"/>
    <w:rsid w:val="00A06950"/>
    <w:rsid w:val="00A0696F"/>
    <w:rsid w:val="00A072CD"/>
    <w:rsid w:val="00A103DA"/>
    <w:rsid w:val="00A148AF"/>
    <w:rsid w:val="00A149EC"/>
    <w:rsid w:val="00A211AD"/>
    <w:rsid w:val="00A23315"/>
    <w:rsid w:val="00A2723D"/>
    <w:rsid w:val="00A32275"/>
    <w:rsid w:val="00A344A9"/>
    <w:rsid w:val="00A356DF"/>
    <w:rsid w:val="00A36194"/>
    <w:rsid w:val="00A3713A"/>
    <w:rsid w:val="00A378A7"/>
    <w:rsid w:val="00A4023A"/>
    <w:rsid w:val="00A43888"/>
    <w:rsid w:val="00A43BFE"/>
    <w:rsid w:val="00A444E3"/>
    <w:rsid w:val="00A450C0"/>
    <w:rsid w:val="00A55BB2"/>
    <w:rsid w:val="00A574CB"/>
    <w:rsid w:val="00A658BF"/>
    <w:rsid w:val="00A751A9"/>
    <w:rsid w:val="00A82DEB"/>
    <w:rsid w:val="00A83DF9"/>
    <w:rsid w:val="00A87042"/>
    <w:rsid w:val="00A97CB1"/>
    <w:rsid w:val="00A97EAA"/>
    <w:rsid w:val="00AA06D7"/>
    <w:rsid w:val="00AA6DA3"/>
    <w:rsid w:val="00AB3EC4"/>
    <w:rsid w:val="00AC143C"/>
    <w:rsid w:val="00AC196E"/>
    <w:rsid w:val="00AC5804"/>
    <w:rsid w:val="00AC5F2E"/>
    <w:rsid w:val="00AD1CB2"/>
    <w:rsid w:val="00AD4D73"/>
    <w:rsid w:val="00AD64AA"/>
    <w:rsid w:val="00AD727B"/>
    <w:rsid w:val="00AD7F43"/>
    <w:rsid w:val="00AE2EA8"/>
    <w:rsid w:val="00AE71BD"/>
    <w:rsid w:val="00AF1FB9"/>
    <w:rsid w:val="00AF28C0"/>
    <w:rsid w:val="00B01491"/>
    <w:rsid w:val="00B0742A"/>
    <w:rsid w:val="00B116F0"/>
    <w:rsid w:val="00B13074"/>
    <w:rsid w:val="00B17B55"/>
    <w:rsid w:val="00B21B76"/>
    <w:rsid w:val="00B2240A"/>
    <w:rsid w:val="00B2286F"/>
    <w:rsid w:val="00B2547D"/>
    <w:rsid w:val="00B2606D"/>
    <w:rsid w:val="00B27CD9"/>
    <w:rsid w:val="00B31CF1"/>
    <w:rsid w:val="00B32C2B"/>
    <w:rsid w:val="00B32DE2"/>
    <w:rsid w:val="00B460F8"/>
    <w:rsid w:val="00B47DD4"/>
    <w:rsid w:val="00B5207E"/>
    <w:rsid w:val="00B54614"/>
    <w:rsid w:val="00B54F34"/>
    <w:rsid w:val="00B560FF"/>
    <w:rsid w:val="00B57605"/>
    <w:rsid w:val="00B61686"/>
    <w:rsid w:val="00B71C6C"/>
    <w:rsid w:val="00B74848"/>
    <w:rsid w:val="00B749E2"/>
    <w:rsid w:val="00B74E72"/>
    <w:rsid w:val="00B82467"/>
    <w:rsid w:val="00B8590E"/>
    <w:rsid w:val="00B87251"/>
    <w:rsid w:val="00B908CD"/>
    <w:rsid w:val="00B90EB8"/>
    <w:rsid w:val="00B920C8"/>
    <w:rsid w:val="00B9555B"/>
    <w:rsid w:val="00BA32EC"/>
    <w:rsid w:val="00BA530A"/>
    <w:rsid w:val="00BB0FFB"/>
    <w:rsid w:val="00BB1354"/>
    <w:rsid w:val="00BB20C8"/>
    <w:rsid w:val="00BB2E56"/>
    <w:rsid w:val="00BB6B11"/>
    <w:rsid w:val="00BC029A"/>
    <w:rsid w:val="00BC093C"/>
    <w:rsid w:val="00BC0D77"/>
    <w:rsid w:val="00BC1E01"/>
    <w:rsid w:val="00BC3514"/>
    <w:rsid w:val="00BC517B"/>
    <w:rsid w:val="00BC62BF"/>
    <w:rsid w:val="00BD3526"/>
    <w:rsid w:val="00BD5EFF"/>
    <w:rsid w:val="00BE3F73"/>
    <w:rsid w:val="00BF72EF"/>
    <w:rsid w:val="00C00F65"/>
    <w:rsid w:val="00C016AC"/>
    <w:rsid w:val="00C033DE"/>
    <w:rsid w:val="00C057F2"/>
    <w:rsid w:val="00C07C43"/>
    <w:rsid w:val="00C10BE2"/>
    <w:rsid w:val="00C13BF2"/>
    <w:rsid w:val="00C20E4C"/>
    <w:rsid w:val="00C213FD"/>
    <w:rsid w:val="00C307AF"/>
    <w:rsid w:val="00C310EB"/>
    <w:rsid w:val="00C317F3"/>
    <w:rsid w:val="00C335A1"/>
    <w:rsid w:val="00C3417E"/>
    <w:rsid w:val="00C35CEF"/>
    <w:rsid w:val="00C36E99"/>
    <w:rsid w:val="00C405FA"/>
    <w:rsid w:val="00C44C2A"/>
    <w:rsid w:val="00C45F52"/>
    <w:rsid w:val="00C46BF7"/>
    <w:rsid w:val="00C51CA7"/>
    <w:rsid w:val="00C52597"/>
    <w:rsid w:val="00C60039"/>
    <w:rsid w:val="00C64DF1"/>
    <w:rsid w:val="00C65338"/>
    <w:rsid w:val="00C7406D"/>
    <w:rsid w:val="00C8227B"/>
    <w:rsid w:val="00C861C6"/>
    <w:rsid w:val="00C87FEB"/>
    <w:rsid w:val="00C91DA7"/>
    <w:rsid w:val="00C9319C"/>
    <w:rsid w:val="00CA4652"/>
    <w:rsid w:val="00CA4F4E"/>
    <w:rsid w:val="00CC1BA9"/>
    <w:rsid w:val="00CC2E93"/>
    <w:rsid w:val="00CD046B"/>
    <w:rsid w:val="00CD116B"/>
    <w:rsid w:val="00CD31B9"/>
    <w:rsid w:val="00CD4609"/>
    <w:rsid w:val="00CE027F"/>
    <w:rsid w:val="00CE5BF9"/>
    <w:rsid w:val="00CE5E56"/>
    <w:rsid w:val="00CF1B58"/>
    <w:rsid w:val="00CF2928"/>
    <w:rsid w:val="00CF5E13"/>
    <w:rsid w:val="00CF637D"/>
    <w:rsid w:val="00D053B8"/>
    <w:rsid w:val="00D11F34"/>
    <w:rsid w:val="00D14492"/>
    <w:rsid w:val="00D209F0"/>
    <w:rsid w:val="00D23AE2"/>
    <w:rsid w:val="00D258CE"/>
    <w:rsid w:val="00D3122C"/>
    <w:rsid w:val="00D40A6D"/>
    <w:rsid w:val="00D420E1"/>
    <w:rsid w:val="00D51762"/>
    <w:rsid w:val="00D51EE9"/>
    <w:rsid w:val="00D53DD4"/>
    <w:rsid w:val="00D54A07"/>
    <w:rsid w:val="00D65DF0"/>
    <w:rsid w:val="00D66379"/>
    <w:rsid w:val="00D6757C"/>
    <w:rsid w:val="00D72570"/>
    <w:rsid w:val="00D75F81"/>
    <w:rsid w:val="00D804F3"/>
    <w:rsid w:val="00D907ED"/>
    <w:rsid w:val="00D930F4"/>
    <w:rsid w:val="00D93140"/>
    <w:rsid w:val="00D94776"/>
    <w:rsid w:val="00D96DD4"/>
    <w:rsid w:val="00DA0E00"/>
    <w:rsid w:val="00DA265F"/>
    <w:rsid w:val="00DA39D2"/>
    <w:rsid w:val="00DA6D62"/>
    <w:rsid w:val="00DB3504"/>
    <w:rsid w:val="00DC338E"/>
    <w:rsid w:val="00DC624A"/>
    <w:rsid w:val="00DD558D"/>
    <w:rsid w:val="00DD5793"/>
    <w:rsid w:val="00DD6DC2"/>
    <w:rsid w:val="00DE140D"/>
    <w:rsid w:val="00DE1738"/>
    <w:rsid w:val="00DE35A5"/>
    <w:rsid w:val="00DE4FF8"/>
    <w:rsid w:val="00DE5228"/>
    <w:rsid w:val="00DF1D25"/>
    <w:rsid w:val="00DF1DDD"/>
    <w:rsid w:val="00E01CCF"/>
    <w:rsid w:val="00E01E33"/>
    <w:rsid w:val="00E11485"/>
    <w:rsid w:val="00E12AB0"/>
    <w:rsid w:val="00E1561C"/>
    <w:rsid w:val="00E157B0"/>
    <w:rsid w:val="00E1640F"/>
    <w:rsid w:val="00E21F94"/>
    <w:rsid w:val="00E2227F"/>
    <w:rsid w:val="00E24A14"/>
    <w:rsid w:val="00E27D11"/>
    <w:rsid w:val="00E32B91"/>
    <w:rsid w:val="00E333A9"/>
    <w:rsid w:val="00E37966"/>
    <w:rsid w:val="00E37C9B"/>
    <w:rsid w:val="00E441E0"/>
    <w:rsid w:val="00E53C5B"/>
    <w:rsid w:val="00E54BC4"/>
    <w:rsid w:val="00E566D8"/>
    <w:rsid w:val="00E56999"/>
    <w:rsid w:val="00E65778"/>
    <w:rsid w:val="00E67D1B"/>
    <w:rsid w:val="00E74F16"/>
    <w:rsid w:val="00E75E7B"/>
    <w:rsid w:val="00E76649"/>
    <w:rsid w:val="00E768FD"/>
    <w:rsid w:val="00E822C3"/>
    <w:rsid w:val="00E8241D"/>
    <w:rsid w:val="00E9323B"/>
    <w:rsid w:val="00E94508"/>
    <w:rsid w:val="00E94E95"/>
    <w:rsid w:val="00E9604C"/>
    <w:rsid w:val="00E976F4"/>
    <w:rsid w:val="00EA1DEA"/>
    <w:rsid w:val="00EA4937"/>
    <w:rsid w:val="00EB7084"/>
    <w:rsid w:val="00EC20A3"/>
    <w:rsid w:val="00EC5501"/>
    <w:rsid w:val="00EC649F"/>
    <w:rsid w:val="00EC676C"/>
    <w:rsid w:val="00ED04B3"/>
    <w:rsid w:val="00ED0D41"/>
    <w:rsid w:val="00ED401B"/>
    <w:rsid w:val="00EE1C8F"/>
    <w:rsid w:val="00EE6FE9"/>
    <w:rsid w:val="00EE7552"/>
    <w:rsid w:val="00EF10F4"/>
    <w:rsid w:val="00EF38A5"/>
    <w:rsid w:val="00EF59E8"/>
    <w:rsid w:val="00EF62D1"/>
    <w:rsid w:val="00EF76BD"/>
    <w:rsid w:val="00F03C27"/>
    <w:rsid w:val="00F10478"/>
    <w:rsid w:val="00F13882"/>
    <w:rsid w:val="00F13AEC"/>
    <w:rsid w:val="00F15009"/>
    <w:rsid w:val="00F208B8"/>
    <w:rsid w:val="00F21BDA"/>
    <w:rsid w:val="00F238D4"/>
    <w:rsid w:val="00F30C5C"/>
    <w:rsid w:val="00F3305C"/>
    <w:rsid w:val="00F340D4"/>
    <w:rsid w:val="00F3416F"/>
    <w:rsid w:val="00F34A01"/>
    <w:rsid w:val="00F43921"/>
    <w:rsid w:val="00F5642F"/>
    <w:rsid w:val="00F61C3E"/>
    <w:rsid w:val="00F65895"/>
    <w:rsid w:val="00F672DF"/>
    <w:rsid w:val="00F70355"/>
    <w:rsid w:val="00F70AB6"/>
    <w:rsid w:val="00F71A3F"/>
    <w:rsid w:val="00F7352E"/>
    <w:rsid w:val="00F73670"/>
    <w:rsid w:val="00F8098F"/>
    <w:rsid w:val="00F83C61"/>
    <w:rsid w:val="00F84552"/>
    <w:rsid w:val="00F876A8"/>
    <w:rsid w:val="00F97B98"/>
    <w:rsid w:val="00FA1064"/>
    <w:rsid w:val="00FB30D3"/>
    <w:rsid w:val="00FB6623"/>
    <w:rsid w:val="00FC3887"/>
    <w:rsid w:val="00FC6FE9"/>
    <w:rsid w:val="00FD4016"/>
    <w:rsid w:val="00FD5E18"/>
    <w:rsid w:val="00FE738C"/>
    <w:rsid w:val="00FE7C74"/>
    <w:rsid w:val="00FF0793"/>
    <w:rsid w:val="00FF0EEB"/>
    <w:rsid w:val="00FF25D7"/>
    <w:rsid w:val="00FF2C9B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1AF500"/>
  <w15:chartTrackingRefBased/>
  <w15:docId w15:val="{14F070A9-5DD6-4C40-965F-FC58E42E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37D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5804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E56"/>
  </w:style>
  <w:style w:type="paragraph" w:styleId="a5">
    <w:name w:val="footer"/>
    <w:basedOn w:val="a"/>
    <w:link w:val="a6"/>
    <w:uiPriority w:val="99"/>
    <w:unhideWhenUsed/>
    <w:rsid w:val="00CE5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E56"/>
  </w:style>
  <w:style w:type="paragraph" w:styleId="a7">
    <w:name w:val="Note Heading"/>
    <w:basedOn w:val="a"/>
    <w:next w:val="a"/>
    <w:link w:val="a8"/>
    <w:uiPriority w:val="99"/>
    <w:unhideWhenUsed/>
    <w:rsid w:val="003573F1"/>
    <w:pPr>
      <w:jc w:val="center"/>
    </w:pPr>
    <w:rPr>
      <w:szCs w:val="24"/>
      <w:lang w:val="x-none" w:eastAsia="x-none"/>
    </w:rPr>
  </w:style>
  <w:style w:type="character" w:customStyle="1" w:styleId="a8">
    <w:name w:val="記 (文字)"/>
    <w:link w:val="a7"/>
    <w:uiPriority w:val="99"/>
    <w:rsid w:val="003573F1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573F1"/>
    <w:pPr>
      <w:jc w:val="right"/>
    </w:pPr>
    <w:rPr>
      <w:szCs w:val="24"/>
      <w:lang w:val="x-none" w:eastAsia="x-none"/>
    </w:rPr>
  </w:style>
  <w:style w:type="character" w:customStyle="1" w:styleId="aa">
    <w:name w:val="結語 (文字)"/>
    <w:link w:val="a9"/>
    <w:uiPriority w:val="99"/>
    <w:rsid w:val="003573F1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6E2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F6E2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AC580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5F7D-E430-4304-B21A-EC70407D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201op</cp:lastModifiedBy>
  <cp:revision>5</cp:revision>
  <cp:lastPrinted>2022-06-15T02:52:00Z</cp:lastPrinted>
  <dcterms:created xsi:type="dcterms:W3CDTF">2022-06-24T05:16:00Z</dcterms:created>
  <dcterms:modified xsi:type="dcterms:W3CDTF">2022-06-24T07:30:00Z</dcterms:modified>
</cp:coreProperties>
</file>