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0821" w14:textId="0CDEA629" w:rsidR="006E1929" w:rsidRDefault="006E1929">
      <w:pPr>
        <w:jc w:val="center"/>
        <w:rPr>
          <w:rFonts w:ascii="ＭＳ ゴシック" w:eastAsia="ＭＳ ゴシック" w:hAnsi="ＭＳ ゴシック" w:cs="ＭＳ ゴシック" w:hint="eastAsia"/>
          <w:sz w:val="40"/>
          <w:szCs w:val="40"/>
        </w:rPr>
      </w:pPr>
      <w:r>
        <w:rPr>
          <w:rFonts w:ascii="ＭＳ ゴシック" w:eastAsia="ＭＳ ゴシック" w:hAnsi="ＭＳ ゴシック" w:cs="ＭＳ ゴシック" w:hint="eastAsia"/>
          <w:sz w:val="40"/>
          <w:szCs w:val="40"/>
        </w:rPr>
        <w:t>第19回青森県民スポーツ・レクリエーション祭</w:t>
      </w:r>
    </w:p>
    <w:p w14:paraId="7057F21B" w14:textId="107EF1EA"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noProof/>
          <w:sz w:val="22"/>
          <w:szCs w:val="22"/>
        </w:rPr>
        <mc:AlternateContent>
          <mc:Choice Requires="wps">
            <w:drawing>
              <wp:anchor distT="0" distB="0" distL="114300" distR="114300" simplePos="0" relativeHeight="251659264" behindDoc="0" locked="0" layoutInCell="1" allowOverlap="1" wp14:anchorId="711352D4" wp14:editId="0E412F8C">
                <wp:simplePos x="0" y="0"/>
                <wp:positionH relativeFrom="column">
                  <wp:posOffset>1562100</wp:posOffset>
                </wp:positionH>
                <wp:positionV relativeFrom="paragraph">
                  <wp:posOffset>140970</wp:posOffset>
                </wp:positionV>
                <wp:extent cx="3038475" cy="533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038475" cy="53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D505D1" w14:textId="66DF5D1F" w:rsidR="006E1929" w:rsidRPr="006E1929" w:rsidRDefault="006E1929" w:rsidP="006E1929">
                            <w:pPr>
                              <w:jc w:val="center"/>
                              <w:rPr>
                                <w:rFonts w:ascii="ＭＳ ゴシック" w:eastAsia="ＭＳ ゴシック" w:hAnsi="ＭＳ ゴシック" w:cs="ＭＳ ゴシック"/>
                                <w:color w:val="000000" w:themeColor="text1"/>
                                <w:sz w:val="40"/>
                                <w:szCs w:val="40"/>
                              </w:rPr>
                            </w:pPr>
                            <w:r w:rsidRPr="006E1929">
                              <w:rPr>
                                <w:rFonts w:ascii="ＭＳ ゴシック" w:eastAsia="ＭＳ ゴシック" w:hAnsi="ＭＳ ゴシック" w:cs="ＭＳ ゴシック" w:hint="eastAsia"/>
                                <w:color w:val="000000" w:themeColor="text1"/>
                                <w:sz w:val="40"/>
                                <w:szCs w:val="40"/>
                              </w:rPr>
                              <w:t>バウンドテニス</w:t>
                            </w:r>
                          </w:p>
                          <w:p w14:paraId="3D700A71" w14:textId="4C229C9F" w:rsidR="006E1929" w:rsidRDefault="006E1929" w:rsidP="006E1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352D4" id="正方形/長方形 1" o:spid="_x0000_s1026" style="position:absolute;left:0;text-align:left;margin-left:123pt;margin-top:11.1pt;width:239.2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" filled="f" strokecolor="#1f4d78 [1604]" strokeweight="1pt">
                <v:textbox>
                  <w:txbxContent>
                    <w:p w14:paraId="56D505D1" w14:textId="66DF5D1F" w:rsidR="006E1929" w:rsidRPr="006E1929" w:rsidRDefault="006E1929" w:rsidP="006E1929">
                      <w:pPr>
                        <w:jc w:val="center"/>
                        <w:rPr>
                          <w:rFonts w:ascii="ＭＳ ゴシック" w:eastAsia="ＭＳ ゴシック" w:hAnsi="ＭＳ ゴシック" w:cs="ＭＳ ゴシック"/>
                          <w:color w:val="000000" w:themeColor="text1"/>
                          <w:sz w:val="40"/>
                          <w:szCs w:val="40"/>
                        </w:rPr>
                      </w:pPr>
                      <w:r w:rsidRPr="006E1929">
                        <w:rPr>
                          <w:rFonts w:ascii="ＭＳ ゴシック" w:eastAsia="ＭＳ ゴシック" w:hAnsi="ＭＳ ゴシック" w:cs="ＭＳ ゴシック" w:hint="eastAsia"/>
                          <w:color w:val="000000" w:themeColor="text1"/>
                          <w:sz w:val="40"/>
                          <w:szCs w:val="40"/>
                        </w:rPr>
                        <w:t>バウンドテニス</w:t>
                      </w:r>
                    </w:p>
                    <w:p w14:paraId="3D700A71" w14:textId="4C229C9F" w:rsidR="006E1929" w:rsidRDefault="006E1929" w:rsidP="006E1929">
                      <w:pPr>
                        <w:jc w:val="center"/>
                      </w:pPr>
                    </w:p>
                  </w:txbxContent>
                </v:textbox>
              </v:rect>
            </w:pict>
          </mc:Fallback>
        </mc:AlternateContent>
      </w:r>
    </w:p>
    <w:p w14:paraId="78EFDB09" w14:textId="454D0CCD" w:rsidR="00ED5AAD" w:rsidRDefault="00ED5AAD">
      <w:pPr>
        <w:rPr>
          <w:rFonts w:ascii="ＭＳ ゴシック" w:eastAsia="ＭＳ ゴシック" w:hAnsi="ＭＳ ゴシック" w:cs="ＭＳ ゴシック"/>
          <w:sz w:val="22"/>
          <w:szCs w:val="22"/>
        </w:rPr>
      </w:pPr>
    </w:p>
    <w:p w14:paraId="37F0E133" w14:textId="2EFC3B5E" w:rsidR="006E1929" w:rsidRDefault="006E1929">
      <w:pPr>
        <w:rPr>
          <w:rFonts w:ascii="ＭＳ ゴシック" w:eastAsia="ＭＳ ゴシック" w:hAnsi="ＭＳ ゴシック" w:cs="ＭＳ ゴシック"/>
          <w:sz w:val="22"/>
          <w:szCs w:val="22"/>
        </w:rPr>
      </w:pPr>
    </w:p>
    <w:p w14:paraId="1D7E56D3" w14:textId="77777777" w:rsidR="006E1929" w:rsidRDefault="006E1929">
      <w:pPr>
        <w:rPr>
          <w:rFonts w:ascii="ＭＳ ゴシック" w:eastAsia="ＭＳ ゴシック" w:hAnsi="ＭＳ ゴシック" w:cs="ＭＳ ゴシック" w:hint="eastAsia"/>
          <w:sz w:val="22"/>
          <w:szCs w:val="22"/>
        </w:rPr>
      </w:pPr>
    </w:p>
    <w:p w14:paraId="24B2D165" w14:textId="77777777" w:rsidR="00ED5AAD" w:rsidRDefault="006E1929">
      <w:pPr>
        <w:rPr>
          <w:rFonts w:asciiTheme="minorEastAsia" w:hAnsiTheme="minorEastAsia" w:cstheme="minorEastAsia"/>
          <w:sz w:val="22"/>
          <w:szCs w:val="22"/>
        </w:rPr>
      </w:pPr>
      <w:r>
        <w:rPr>
          <w:rFonts w:ascii="ＭＳ ゴシック" w:eastAsia="ＭＳ ゴシック" w:hAnsi="ＭＳ ゴシック" w:cs="ＭＳ ゴシック" w:hint="eastAsia"/>
          <w:sz w:val="22"/>
          <w:szCs w:val="22"/>
        </w:rPr>
        <w:t xml:space="preserve">１　期　　日　　　</w:t>
      </w:r>
      <w:r>
        <w:rPr>
          <w:rFonts w:asciiTheme="minorEastAsia" w:hAnsiTheme="minorEastAsia" w:cstheme="minorEastAsia" w:hint="eastAsia"/>
          <w:sz w:val="22"/>
          <w:szCs w:val="22"/>
        </w:rPr>
        <w:t>2026</w:t>
      </w:r>
      <w:r>
        <w:rPr>
          <w:rFonts w:asciiTheme="minorEastAsia" w:hAnsiTheme="minorEastAsia" w:cstheme="minorEastAsia" w:hint="eastAsia"/>
          <w:sz w:val="22"/>
          <w:szCs w:val="22"/>
        </w:rPr>
        <w:t>年７月５日（日）</w:t>
      </w:r>
    </w:p>
    <w:p w14:paraId="7B17E388"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受　付　　　　　９時</w:t>
      </w:r>
      <w:r>
        <w:rPr>
          <w:rFonts w:asciiTheme="minorEastAsia" w:hAnsiTheme="minorEastAsia" w:cstheme="minorEastAsia" w:hint="eastAsia"/>
          <w:sz w:val="22"/>
          <w:szCs w:val="22"/>
        </w:rPr>
        <w:t>30</w:t>
      </w:r>
      <w:r>
        <w:rPr>
          <w:rFonts w:asciiTheme="minorEastAsia" w:hAnsiTheme="minorEastAsia" w:cstheme="minorEastAsia" w:hint="eastAsia"/>
          <w:sz w:val="22"/>
          <w:szCs w:val="22"/>
        </w:rPr>
        <w:t>分</w:t>
      </w:r>
    </w:p>
    <w:p w14:paraId="5E80E26C"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開始式　　　　</w:t>
      </w:r>
      <w:r>
        <w:rPr>
          <w:rFonts w:asciiTheme="minorEastAsia" w:hAnsiTheme="minorEastAsia" w:cstheme="minorEastAsia" w:hint="eastAsia"/>
          <w:sz w:val="22"/>
          <w:szCs w:val="22"/>
        </w:rPr>
        <w:t xml:space="preserve">  10</w:t>
      </w:r>
      <w:r>
        <w:rPr>
          <w:rFonts w:asciiTheme="minorEastAsia" w:hAnsiTheme="minorEastAsia" w:cstheme="minorEastAsia" w:hint="eastAsia"/>
          <w:sz w:val="22"/>
          <w:szCs w:val="22"/>
        </w:rPr>
        <w:t>時</w:t>
      </w:r>
      <w:r>
        <w:rPr>
          <w:rFonts w:asciiTheme="minorEastAsia" w:hAnsiTheme="minorEastAsia" w:cstheme="minorEastAsia" w:hint="eastAsia"/>
          <w:sz w:val="22"/>
          <w:szCs w:val="22"/>
        </w:rPr>
        <w:t>00</w:t>
      </w:r>
      <w:r>
        <w:rPr>
          <w:rFonts w:asciiTheme="minorEastAsia" w:hAnsiTheme="minorEastAsia" w:cstheme="minorEastAsia" w:hint="eastAsia"/>
          <w:sz w:val="22"/>
          <w:szCs w:val="22"/>
        </w:rPr>
        <w:t>分</w:t>
      </w:r>
    </w:p>
    <w:p w14:paraId="117B398E"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競技開始</w:t>
      </w:r>
      <w:r>
        <w:rPr>
          <w:rFonts w:asciiTheme="minorEastAsia" w:hAnsiTheme="minorEastAsia" w:cstheme="minorEastAsia" w:hint="eastAsia"/>
          <w:sz w:val="22"/>
          <w:szCs w:val="22"/>
        </w:rPr>
        <w:t xml:space="preserve">        10</w:t>
      </w:r>
      <w:r>
        <w:rPr>
          <w:rFonts w:asciiTheme="minorEastAsia" w:hAnsiTheme="minorEastAsia" w:cstheme="minorEastAsia" w:hint="eastAsia"/>
          <w:sz w:val="22"/>
          <w:szCs w:val="22"/>
        </w:rPr>
        <w:t>時</w:t>
      </w:r>
      <w:r>
        <w:rPr>
          <w:rFonts w:asciiTheme="minorEastAsia" w:hAnsiTheme="minorEastAsia" w:cstheme="minorEastAsia" w:hint="eastAsia"/>
          <w:sz w:val="22"/>
          <w:szCs w:val="22"/>
        </w:rPr>
        <w:t>20</w:t>
      </w:r>
      <w:r>
        <w:rPr>
          <w:rFonts w:asciiTheme="minorEastAsia" w:hAnsiTheme="minorEastAsia" w:cstheme="minorEastAsia" w:hint="eastAsia"/>
          <w:sz w:val="22"/>
          <w:szCs w:val="22"/>
        </w:rPr>
        <w:t>分</w:t>
      </w:r>
    </w:p>
    <w:p w14:paraId="3F5BBAC7" w14:textId="77777777" w:rsidR="00ED5AAD" w:rsidRDefault="00ED5AAD">
      <w:pPr>
        <w:rPr>
          <w:rFonts w:asciiTheme="minorEastAsia" w:hAnsiTheme="minorEastAsia" w:cstheme="minorEastAsia"/>
          <w:sz w:val="22"/>
          <w:szCs w:val="22"/>
        </w:rPr>
      </w:pPr>
    </w:p>
    <w:p w14:paraId="3D1934FE" w14:textId="77777777" w:rsidR="00ED5AAD" w:rsidRDefault="006E1929">
      <w:pPr>
        <w:rPr>
          <w:rFonts w:asciiTheme="minorEastAsia" w:hAnsiTheme="minorEastAsia" w:cstheme="minorEastAsia"/>
          <w:sz w:val="22"/>
          <w:szCs w:val="22"/>
        </w:rPr>
      </w:pPr>
      <w:r>
        <w:rPr>
          <w:rFonts w:ascii="ＭＳ ゴシック" w:eastAsia="ＭＳ ゴシック" w:hAnsi="ＭＳ ゴシック" w:cs="ＭＳ ゴシック" w:hint="eastAsia"/>
          <w:sz w:val="22"/>
          <w:szCs w:val="22"/>
        </w:rPr>
        <w:t xml:space="preserve">２　会　　場　　　</w:t>
      </w:r>
      <w:r>
        <w:rPr>
          <w:rFonts w:asciiTheme="minorEastAsia" w:hAnsiTheme="minorEastAsia" w:cstheme="minorEastAsia" w:hint="eastAsia"/>
          <w:sz w:val="22"/>
          <w:szCs w:val="22"/>
        </w:rPr>
        <w:t>十和田市　　　　十和田市総合体育センター</w:t>
      </w:r>
    </w:p>
    <w:p w14:paraId="0B12BFCE" w14:textId="77777777" w:rsidR="00ED5AAD" w:rsidRDefault="00ED5AAD">
      <w:pPr>
        <w:rPr>
          <w:rFonts w:asciiTheme="minorEastAsia" w:hAnsiTheme="minorEastAsia" w:cstheme="minorEastAsia"/>
          <w:sz w:val="22"/>
          <w:szCs w:val="22"/>
        </w:rPr>
      </w:pPr>
    </w:p>
    <w:p w14:paraId="6954F8E8"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３　種別及び参加人員</w:t>
      </w:r>
    </w:p>
    <w:p w14:paraId="7BDDC986"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(1)</w:t>
      </w:r>
      <w:r>
        <w:rPr>
          <w:rFonts w:asciiTheme="minorEastAsia" w:hAnsiTheme="minorEastAsia" w:cstheme="minorEastAsia" w:hint="eastAsia"/>
          <w:sz w:val="22"/>
          <w:szCs w:val="22"/>
        </w:rPr>
        <w:t xml:space="preserve">　各チームの選手は男女各３名とする。ただし、男子の代わりに女子が出場することを認</w:t>
      </w:r>
    </w:p>
    <w:p w14:paraId="06891371"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める。</w:t>
      </w:r>
    </w:p>
    <w:p w14:paraId="53BB8FF8"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(2)</w:t>
      </w:r>
      <w:r>
        <w:rPr>
          <w:rFonts w:asciiTheme="minorEastAsia" w:hAnsiTheme="minorEastAsia" w:cstheme="minorEastAsia" w:hint="eastAsia"/>
          <w:sz w:val="22"/>
          <w:szCs w:val="22"/>
        </w:rPr>
        <w:t xml:space="preserve">　選手の他に監督を１名置くことができ、監督は選手を兼ねることができる。</w:t>
      </w:r>
    </w:p>
    <w:p w14:paraId="5D8F0697" w14:textId="77777777" w:rsidR="00ED5AAD" w:rsidRDefault="00ED5AAD">
      <w:pPr>
        <w:rPr>
          <w:rFonts w:asciiTheme="minorEastAsia" w:hAnsiTheme="minorEastAsia" w:cstheme="minorEastAsia"/>
          <w:sz w:val="22"/>
          <w:szCs w:val="22"/>
        </w:rPr>
      </w:pPr>
    </w:p>
    <w:p w14:paraId="52FCC577"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　競技上の規程及び方法</w:t>
      </w:r>
    </w:p>
    <w:p w14:paraId="463054AD"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(1)</w:t>
      </w:r>
      <w:r>
        <w:rPr>
          <w:rFonts w:asciiTheme="minorEastAsia" w:hAnsiTheme="minorEastAsia" w:cstheme="minorEastAsia" w:hint="eastAsia"/>
          <w:sz w:val="22"/>
          <w:szCs w:val="22"/>
        </w:rPr>
        <w:t xml:space="preserve">　競技規程</w:t>
      </w:r>
    </w:p>
    <w:p w14:paraId="472D40A5"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公益財団法人日本バウンドテニス協会制定の最新の競技規則に基づき実施する。</w:t>
      </w:r>
    </w:p>
    <w:p w14:paraId="2E15E4F1"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(2)</w:t>
      </w:r>
      <w:r>
        <w:rPr>
          <w:rFonts w:asciiTheme="minorEastAsia" w:hAnsiTheme="minorEastAsia" w:cstheme="minorEastAsia" w:hint="eastAsia"/>
          <w:sz w:val="22"/>
          <w:szCs w:val="22"/>
        </w:rPr>
        <w:t xml:space="preserve">　団体戦</w:t>
      </w:r>
    </w:p>
    <w:p w14:paraId="18FCB3B7"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ァ　ブロック別予選リーグを行った後、順位別トーナメントを行う。</w:t>
      </w:r>
    </w:p>
    <w:p w14:paraId="318735DE"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イ　試合は、男子、女子、ミックスの３ダブルスを行い、７ゲームマッチ、４ゲーム先取</w:t>
      </w:r>
    </w:p>
    <w:p w14:paraId="2B2A5CF1"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 xml:space="preserve">　とする。</w:t>
      </w:r>
    </w:p>
    <w:p w14:paraId="133C547B"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ゥ　予選リーグの組合せは、当日抽選とする。</w:t>
      </w:r>
    </w:p>
    <w:p w14:paraId="0C81BEBD"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(3)</w:t>
      </w:r>
      <w:r>
        <w:rPr>
          <w:rFonts w:asciiTheme="minorEastAsia" w:hAnsiTheme="minorEastAsia" w:cstheme="minorEastAsia" w:hint="eastAsia"/>
          <w:sz w:val="22"/>
          <w:szCs w:val="22"/>
        </w:rPr>
        <w:t xml:space="preserve">　</w:t>
      </w:r>
      <w:r>
        <w:rPr>
          <w:rFonts w:asciiTheme="minorEastAsia" w:hAnsiTheme="minorEastAsia" w:cstheme="minorEastAsia" w:hint="eastAsia"/>
          <w:sz w:val="22"/>
          <w:szCs w:val="22"/>
        </w:rPr>
        <w:t>BT</w:t>
      </w:r>
      <w:r>
        <w:rPr>
          <w:rFonts w:asciiTheme="minorEastAsia" w:hAnsiTheme="minorEastAsia" w:cstheme="minorEastAsia" w:hint="eastAsia"/>
          <w:sz w:val="22"/>
          <w:szCs w:val="22"/>
        </w:rPr>
        <w:t>ラリー戦</w:t>
      </w:r>
    </w:p>
    <w:p w14:paraId="687F1A25"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チーム別対抗戦とし、１分間ラリー３回の合計打数で順位を</w:t>
      </w:r>
      <w:r>
        <w:rPr>
          <w:rFonts w:asciiTheme="minorEastAsia" w:hAnsiTheme="minorEastAsia" w:cstheme="minorEastAsia" w:hint="eastAsia"/>
          <w:sz w:val="22"/>
          <w:szCs w:val="22"/>
        </w:rPr>
        <w:t>決定する。</w:t>
      </w:r>
    </w:p>
    <w:p w14:paraId="6F1AF433" w14:textId="77777777" w:rsidR="00ED5AAD" w:rsidRDefault="00ED5AAD">
      <w:pPr>
        <w:rPr>
          <w:rFonts w:asciiTheme="minorEastAsia" w:hAnsiTheme="minorEastAsia" w:cstheme="minorEastAsia"/>
          <w:sz w:val="22"/>
          <w:szCs w:val="22"/>
        </w:rPr>
      </w:pPr>
    </w:p>
    <w:p w14:paraId="781744E8"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　選考方法</w:t>
      </w:r>
    </w:p>
    <w:p w14:paraId="2FBB6634"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先着順とし、定員になり次第締切る。</w:t>
      </w:r>
    </w:p>
    <w:p w14:paraId="434C9E59" w14:textId="77777777" w:rsidR="00ED5AAD" w:rsidRDefault="00ED5AAD">
      <w:pPr>
        <w:rPr>
          <w:rFonts w:asciiTheme="minorEastAsia" w:hAnsiTheme="minorEastAsia" w:cstheme="minorEastAsia"/>
          <w:sz w:val="22"/>
          <w:szCs w:val="22"/>
        </w:rPr>
      </w:pPr>
    </w:p>
    <w:p w14:paraId="6D63A4C8"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　参加資格</w:t>
      </w:r>
    </w:p>
    <w:p w14:paraId="22B56E71"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青森県民及び青森県に在住するもの</w:t>
      </w:r>
    </w:p>
    <w:p w14:paraId="255A9A2D" w14:textId="77777777" w:rsidR="00ED5AAD" w:rsidRDefault="00ED5AAD">
      <w:pPr>
        <w:rPr>
          <w:rFonts w:asciiTheme="minorEastAsia" w:hAnsiTheme="minorEastAsia" w:cstheme="minorEastAsia"/>
          <w:sz w:val="22"/>
          <w:szCs w:val="22"/>
        </w:rPr>
      </w:pPr>
    </w:p>
    <w:p w14:paraId="1FD981DF"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　表　　彰</w:t>
      </w:r>
    </w:p>
    <w:p w14:paraId="76581376"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(1)</w:t>
      </w:r>
      <w:r>
        <w:rPr>
          <w:rFonts w:asciiTheme="minorEastAsia" w:hAnsiTheme="minorEastAsia" w:cstheme="minorEastAsia" w:hint="eastAsia"/>
          <w:sz w:val="22"/>
          <w:szCs w:val="22"/>
        </w:rPr>
        <w:t xml:space="preserve">　団体戦は各順位別トーナメントの１～３位、</w:t>
      </w:r>
      <w:r>
        <w:rPr>
          <w:rFonts w:asciiTheme="minorEastAsia" w:hAnsiTheme="minorEastAsia" w:cstheme="minorEastAsia" w:hint="eastAsia"/>
          <w:sz w:val="22"/>
          <w:szCs w:val="22"/>
        </w:rPr>
        <w:t>BT</w:t>
      </w:r>
      <w:r>
        <w:rPr>
          <w:rFonts w:asciiTheme="minorEastAsia" w:hAnsiTheme="minorEastAsia" w:cstheme="minorEastAsia" w:hint="eastAsia"/>
          <w:sz w:val="22"/>
          <w:szCs w:val="22"/>
        </w:rPr>
        <w:t>ラリー戦は１～６位を表彰する。</w:t>
      </w:r>
    </w:p>
    <w:p w14:paraId="2BEF92B3"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(2)</w:t>
      </w:r>
      <w:r>
        <w:rPr>
          <w:rFonts w:asciiTheme="minorEastAsia" w:hAnsiTheme="minorEastAsia" w:cstheme="minorEastAsia" w:hint="eastAsia"/>
          <w:sz w:val="22"/>
          <w:szCs w:val="22"/>
        </w:rPr>
        <w:t xml:space="preserve">　参加者には、参加章を授与する。</w:t>
      </w:r>
    </w:p>
    <w:p w14:paraId="20DBA82F" w14:textId="77777777" w:rsidR="00ED5AAD" w:rsidRDefault="00ED5AAD">
      <w:pPr>
        <w:rPr>
          <w:rFonts w:asciiTheme="minorEastAsia" w:hAnsiTheme="minorEastAsia" w:cstheme="minorEastAsia"/>
          <w:sz w:val="22"/>
          <w:szCs w:val="22"/>
        </w:rPr>
      </w:pPr>
    </w:p>
    <w:p w14:paraId="25CFCDAC"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８　参加申込方法</w:t>
      </w:r>
    </w:p>
    <w:p w14:paraId="3011F49C"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所定の「参加申込書」により、</w:t>
      </w:r>
      <w:r>
        <w:rPr>
          <w:rFonts w:asciiTheme="minorEastAsia" w:hAnsiTheme="minorEastAsia" w:cstheme="minorEastAsia" w:hint="eastAsia"/>
          <w:sz w:val="22"/>
          <w:szCs w:val="22"/>
        </w:rPr>
        <w:t>2026</w:t>
      </w:r>
      <w:r>
        <w:rPr>
          <w:rFonts w:asciiTheme="minorEastAsia" w:hAnsiTheme="minorEastAsia" w:cstheme="minorEastAsia" w:hint="eastAsia"/>
          <w:sz w:val="22"/>
          <w:szCs w:val="22"/>
        </w:rPr>
        <w:t>年６月８日（月）までに下記宛てにメールで申込するこ</w:t>
      </w:r>
    </w:p>
    <w:p w14:paraId="3BE1D632"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と。</w:t>
      </w:r>
    </w:p>
    <w:tbl>
      <w:tblPr>
        <w:tblStyle w:val="a3"/>
        <w:tblW w:w="7620" w:type="dxa"/>
        <w:tblInd w:w="309" w:type="dxa"/>
        <w:tblLayout w:type="fixed"/>
        <w:tblLook w:val="04A0" w:firstRow="1" w:lastRow="0" w:firstColumn="1" w:lastColumn="0" w:noHBand="0" w:noVBand="1"/>
      </w:tblPr>
      <w:tblGrid>
        <w:gridCol w:w="3810"/>
        <w:gridCol w:w="3810"/>
      </w:tblGrid>
      <w:tr w:rsidR="00ED5AAD" w14:paraId="134F25A8" w14:textId="77777777">
        <w:tc>
          <w:tcPr>
            <w:tcW w:w="3810" w:type="dxa"/>
          </w:tcPr>
          <w:p w14:paraId="61E3079D" w14:textId="77777777" w:rsidR="00ED5AAD" w:rsidRDefault="006E1929">
            <w:pPr>
              <w:jc w:val="center"/>
              <w:rPr>
                <w:rFonts w:asciiTheme="minorEastAsia" w:hAnsiTheme="minorEastAsia" w:cstheme="minorEastAsia"/>
                <w:sz w:val="22"/>
                <w:szCs w:val="22"/>
              </w:rPr>
            </w:pPr>
            <w:r>
              <w:rPr>
                <w:rFonts w:asciiTheme="minorEastAsia" w:hAnsiTheme="minorEastAsia" w:cstheme="minorEastAsia" w:hint="eastAsia"/>
                <w:sz w:val="22"/>
                <w:szCs w:val="22"/>
              </w:rPr>
              <w:t>申込先</w:t>
            </w:r>
          </w:p>
        </w:tc>
        <w:tc>
          <w:tcPr>
            <w:tcW w:w="3810" w:type="dxa"/>
          </w:tcPr>
          <w:p w14:paraId="5DA80EDD" w14:textId="77777777" w:rsidR="00ED5AAD" w:rsidRDefault="006E1929">
            <w:pPr>
              <w:jc w:val="center"/>
              <w:rPr>
                <w:rFonts w:asciiTheme="minorEastAsia" w:hAnsiTheme="minorEastAsia" w:cstheme="minorEastAsia"/>
                <w:sz w:val="22"/>
                <w:szCs w:val="22"/>
              </w:rPr>
            </w:pPr>
            <w:r>
              <w:rPr>
                <w:rFonts w:asciiTheme="minorEastAsia" w:hAnsiTheme="minorEastAsia" w:cstheme="minorEastAsia" w:hint="eastAsia"/>
                <w:sz w:val="22"/>
                <w:szCs w:val="22"/>
              </w:rPr>
              <w:t>宛　先</w:t>
            </w:r>
          </w:p>
        </w:tc>
      </w:tr>
      <w:tr w:rsidR="00ED5AAD" w14:paraId="29BBE1E5" w14:textId="77777777">
        <w:tc>
          <w:tcPr>
            <w:tcW w:w="3810" w:type="dxa"/>
          </w:tcPr>
          <w:p w14:paraId="5E644AB0" w14:textId="77777777" w:rsidR="00ED5AAD" w:rsidRDefault="006E1929">
            <w:pPr>
              <w:jc w:val="center"/>
              <w:rPr>
                <w:rFonts w:asciiTheme="minorEastAsia" w:hAnsiTheme="minorEastAsia" w:cstheme="minorEastAsia"/>
                <w:sz w:val="22"/>
                <w:szCs w:val="22"/>
              </w:rPr>
            </w:pPr>
            <w:r>
              <w:rPr>
                <w:rFonts w:asciiTheme="minorEastAsia" w:hAnsiTheme="minorEastAsia" w:cstheme="minorEastAsia" w:hint="eastAsia"/>
                <w:sz w:val="22"/>
                <w:szCs w:val="22"/>
              </w:rPr>
              <w:t>青森県バウンドテニス協会</w:t>
            </w:r>
          </w:p>
        </w:tc>
        <w:tc>
          <w:tcPr>
            <w:tcW w:w="3810" w:type="dxa"/>
          </w:tcPr>
          <w:p w14:paraId="489225AB" w14:textId="77777777" w:rsidR="00ED5AAD" w:rsidRDefault="006E1929">
            <w:pPr>
              <w:jc w:val="center"/>
              <w:rPr>
                <w:rFonts w:asciiTheme="minorEastAsia" w:hAnsiTheme="minorEastAsia" w:cstheme="minorEastAsia"/>
                <w:sz w:val="22"/>
                <w:szCs w:val="22"/>
              </w:rPr>
            </w:pPr>
            <w:r>
              <w:rPr>
                <w:rFonts w:asciiTheme="minorEastAsia" w:hAnsiTheme="minorEastAsia" w:cstheme="minorEastAsia" w:hint="eastAsia"/>
                <w:sz w:val="22"/>
                <w:szCs w:val="22"/>
              </w:rPr>
              <w:t>Bound_aomori@yahoo.co.jp</w:t>
            </w:r>
          </w:p>
        </w:tc>
      </w:tr>
    </w:tbl>
    <w:p w14:paraId="53199940" w14:textId="77777777" w:rsidR="00ED5AAD" w:rsidRDefault="00ED5AAD">
      <w:pPr>
        <w:rPr>
          <w:rFonts w:asciiTheme="minorEastAsia" w:hAnsiTheme="minorEastAsia" w:cstheme="minorEastAsia" w:hint="eastAsia"/>
          <w:sz w:val="22"/>
          <w:szCs w:val="22"/>
        </w:rPr>
      </w:pPr>
    </w:p>
    <w:p w14:paraId="181919DF"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９　参加負担金</w:t>
      </w:r>
    </w:p>
    <w:p w14:paraId="16024FE3"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参加負担金は、無料とする。</w:t>
      </w:r>
    </w:p>
    <w:p w14:paraId="71BF8311" w14:textId="77777777" w:rsidR="00ED5AAD" w:rsidRDefault="00ED5AAD">
      <w:pPr>
        <w:rPr>
          <w:rFonts w:asciiTheme="minorEastAsia" w:hAnsiTheme="minorEastAsia" w:cstheme="minorEastAsia"/>
          <w:sz w:val="22"/>
          <w:szCs w:val="22"/>
        </w:rPr>
      </w:pPr>
    </w:p>
    <w:p w14:paraId="5B140794"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10</w:t>
      </w:r>
      <w:r>
        <w:rPr>
          <w:rFonts w:ascii="ＭＳ ゴシック" w:eastAsia="ＭＳ ゴシック" w:hAnsi="ＭＳ ゴシック" w:cs="ＭＳ ゴシック" w:hint="eastAsia"/>
          <w:sz w:val="22"/>
          <w:szCs w:val="22"/>
        </w:rPr>
        <w:t xml:space="preserve">　参加上の注意</w:t>
      </w:r>
    </w:p>
    <w:p w14:paraId="2A73A1E4"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(1)</w:t>
      </w:r>
      <w:r>
        <w:rPr>
          <w:rFonts w:asciiTheme="minorEastAsia" w:hAnsiTheme="minorEastAsia" w:cstheme="minorEastAsia" w:hint="eastAsia"/>
          <w:sz w:val="22"/>
          <w:szCs w:val="22"/>
        </w:rPr>
        <w:t xml:space="preserve">　傷害保険については、青森県バウンドテニス協会において一括加入する。</w:t>
      </w:r>
    </w:p>
    <w:p w14:paraId="31167B99"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(2)</w:t>
      </w:r>
      <w:r>
        <w:rPr>
          <w:rFonts w:asciiTheme="minorEastAsia" w:hAnsiTheme="minorEastAsia" w:cstheme="minorEastAsia" w:hint="eastAsia"/>
          <w:sz w:val="22"/>
          <w:szCs w:val="22"/>
        </w:rPr>
        <w:t xml:space="preserve">　参加者は、安全管理について、各自で十分配慮すること。</w:t>
      </w:r>
    </w:p>
    <w:p w14:paraId="46907945" w14:textId="77777777" w:rsidR="00ED5AAD" w:rsidRDefault="00ED5AAD">
      <w:pPr>
        <w:rPr>
          <w:rFonts w:asciiTheme="minorEastAsia" w:hAnsiTheme="minorEastAsia" w:cstheme="minorEastAsia"/>
          <w:sz w:val="22"/>
          <w:szCs w:val="22"/>
        </w:rPr>
      </w:pPr>
    </w:p>
    <w:p w14:paraId="2F8919FE"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11</w:t>
      </w:r>
      <w:r>
        <w:rPr>
          <w:rFonts w:ascii="ＭＳ ゴシック" w:eastAsia="ＭＳ ゴシック" w:hAnsi="ＭＳ ゴシック" w:cs="ＭＳ ゴシック" w:hint="eastAsia"/>
          <w:sz w:val="22"/>
          <w:szCs w:val="22"/>
        </w:rPr>
        <w:t xml:space="preserve">　個人情報の取り扱いについて</w:t>
      </w:r>
    </w:p>
    <w:p w14:paraId="39B6FB84"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参加申込書に記載された個人情報については、以下の青の煌めきあおもり国スポに関する</w:t>
      </w:r>
    </w:p>
    <w:p w14:paraId="3BDBD36A"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業務に使用する。また、申込時点で本人の同意が得られたこととする。</w:t>
      </w:r>
    </w:p>
    <w:p w14:paraId="7B4A68E3"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(1)</w:t>
      </w:r>
      <w:r>
        <w:rPr>
          <w:rFonts w:asciiTheme="minorEastAsia" w:hAnsiTheme="minorEastAsia" w:cstheme="minorEastAsia" w:hint="eastAsia"/>
          <w:sz w:val="22"/>
          <w:szCs w:val="22"/>
        </w:rPr>
        <w:t xml:space="preserve">　青の煌めきあおもり国スポへの参加意思及び参加人数の確認</w:t>
      </w:r>
    </w:p>
    <w:p w14:paraId="70A6D56E"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(2)</w:t>
      </w:r>
      <w:r>
        <w:rPr>
          <w:rFonts w:asciiTheme="minorEastAsia" w:hAnsiTheme="minorEastAsia" w:cstheme="minorEastAsia" w:hint="eastAsia"/>
          <w:sz w:val="22"/>
          <w:szCs w:val="22"/>
        </w:rPr>
        <w:t xml:space="preserve">　競技参加資格の確認（住所、性別、所属など）</w:t>
      </w:r>
    </w:p>
    <w:p w14:paraId="4B56DEA9"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(3)</w:t>
      </w:r>
      <w:r>
        <w:rPr>
          <w:rFonts w:asciiTheme="minorEastAsia" w:hAnsiTheme="minorEastAsia" w:cstheme="minorEastAsia" w:hint="eastAsia"/>
          <w:sz w:val="22"/>
          <w:szCs w:val="22"/>
        </w:rPr>
        <w:t xml:space="preserve">　参加案内等の送付</w:t>
      </w:r>
    </w:p>
    <w:p w14:paraId="5EA8E36B"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(4)</w:t>
      </w:r>
      <w:r>
        <w:rPr>
          <w:rFonts w:asciiTheme="minorEastAsia" w:hAnsiTheme="minorEastAsia" w:cstheme="minorEastAsia" w:hint="eastAsia"/>
          <w:sz w:val="22"/>
          <w:szCs w:val="22"/>
        </w:rPr>
        <w:t xml:space="preserve">　競技別プログラムの作成</w:t>
      </w:r>
    </w:p>
    <w:p w14:paraId="10295A8A"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(5)</w:t>
      </w:r>
      <w:r>
        <w:rPr>
          <w:rFonts w:asciiTheme="minorEastAsia" w:hAnsiTheme="minorEastAsia" w:cstheme="minorEastAsia" w:hint="eastAsia"/>
          <w:sz w:val="22"/>
          <w:szCs w:val="22"/>
        </w:rPr>
        <w:t xml:space="preserve">　賞状等の筆耕</w:t>
      </w:r>
    </w:p>
    <w:p w14:paraId="1D830B5E"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(6)</w:t>
      </w:r>
      <w:r>
        <w:rPr>
          <w:rFonts w:asciiTheme="minorEastAsia" w:hAnsiTheme="minorEastAsia" w:cstheme="minorEastAsia" w:hint="eastAsia"/>
          <w:sz w:val="22"/>
          <w:szCs w:val="22"/>
        </w:rPr>
        <w:t xml:space="preserve">　競技の結果、映像、写真の記録業務への使用及び広報誌、インターネット等への掲載</w:t>
      </w:r>
    </w:p>
    <w:p w14:paraId="4757E792" w14:textId="77777777" w:rsidR="00ED5AAD" w:rsidRDefault="00ED5AAD">
      <w:pPr>
        <w:rPr>
          <w:rFonts w:asciiTheme="minorEastAsia" w:hAnsiTheme="minorEastAsia" w:cstheme="minorEastAsia"/>
          <w:sz w:val="22"/>
          <w:szCs w:val="22"/>
        </w:rPr>
      </w:pPr>
    </w:p>
    <w:p w14:paraId="125B9E63" w14:textId="77777777" w:rsidR="00ED5AAD" w:rsidRDefault="006E1929">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12</w:t>
      </w:r>
      <w:r>
        <w:rPr>
          <w:rFonts w:ascii="ＭＳ ゴシック" w:eastAsia="ＭＳ ゴシック" w:hAnsi="ＭＳ ゴシック" w:cs="ＭＳ ゴシック" w:hint="eastAsia"/>
          <w:sz w:val="22"/>
          <w:szCs w:val="22"/>
        </w:rPr>
        <w:t xml:space="preserve">　その他</w:t>
      </w:r>
    </w:p>
    <w:p w14:paraId="5FD80757"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(1)</w:t>
      </w:r>
      <w:r>
        <w:rPr>
          <w:rFonts w:asciiTheme="minorEastAsia" w:hAnsiTheme="minorEastAsia" w:cstheme="minorEastAsia" w:hint="eastAsia"/>
          <w:sz w:val="22"/>
          <w:szCs w:val="22"/>
        </w:rPr>
        <w:t xml:space="preserve">　昼食は、各自で準備すること。</w:t>
      </w:r>
    </w:p>
    <w:p w14:paraId="7D9E8A77"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(2)</w:t>
      </w:r>
      <w:r>
        <w:rPr>
          <w:rFonts w:asciiTheme="minorEastAsia" w:hAnsiTheme="minorEastAsia" w:cstheme="minorEastAsia" w:hint="eastAsia"/>
          <w:sz w:val="22"/>
          <w:szCs w:val="22"/>
        </w:rPr>
        <w:t xml:space="preserve">　当日は、事前申込み不要のバウンドテニス体験コーナーを設ける。</w:t>
      </w:r>
    </w:p>
    <w:p w14:paraId="4632ECB8"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(3)</w:t>
      </w:r>
      <w:r>
        <w:rPr>
          <w:rFonts w:asciiTheme="minorEastAsia" w:hAnsiTheme="minorEastAsia" w:cstheme="minorEastAsia" w:hint="eastAsia"/>
          <w:sz w:val="22"/>
          <w:szCs w:val="22"/>
        </w:rPr>
        <w:t xml:space="preserve">　荒天時及び不</w:t>
      </w:r>
      <w:r>
        <w:rPr>
          <w:rFonts w:asciiTheme="minorEastAsia" w:hAnsiTheme="minorEastAsia" w:cstheme="minorEastAsia" w:hint="eastAsia"/>
          <w:sz w:val="22"/>
          <w:szCs w:val="22"/>
        </w:rPr>
        <w:t>測の事態が起こった場合には、主催者側が開催の可否を決定し、十和田市</w:t>
      </w:r>
    </w:p>
    <w:p w14:paraId="2AB0217E"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実行委員会の公式</w:t>
      </w:r>
      <w:r>
        <w:rPr>
          <w:rFonts w:asciiTheme="minorEastAsia" w:hAnsiTheme="minorEastAsia" w:cstheme="minorEastAsia" w:hint="eastAsia"/>
          <w:sz w:val="22"/>
          <w:szCs w:val="22"/>
        </w:rPr>
        <w:t>Web</w:t>
      </w:r>
      <w:r>
        <w:rPr>
          <w:rFonts w:asciiTheme="minorEastAsia" w:hAnsiTheme="minorEastAsia" w:cstheme="minorEastAsia" w:hint="eastAsia"/>
          <w:sz w:val="22"/>
          <w:szCs w:val="22"/>
        </w:rPr>
        <w:t>サイトで周知する。主催者側から参加者に対して、個別に連絡は行</w:t>
      </w:r>
    </w:p>
    <w:p w14:paraId="42019FA9" w14:textId="77777777" w:rsidR="00ED5AAD" w:rsidRDefault="006E1929">
      <w:pPr>
        <w:ind w:firstLine="440"/>
        <w:rPr>
          <w:rFonts w:asciiTheme="minorEastAsia" w:hAnsiTheme="minorEastAsia" w:cstheme="minorEastAsia"/>
          <w:sz w:val="22"/>
          <w:szCs w:val="22"/>
        </w:rPr>
      </w:pPr>
      <w:r>
        <w:rPr>
          <w:rFonts w:asciiTheme="minorEastAsia" w:hAnsiTheme="minorEastAsia" w:cstheme="minorEastAsia" w:hint="eastAsia"/>
          <w:sz w:val="22"/>
          <w:szCs w:val="22"/>
        </w:rPr>
        <w:t>わない。</w:t>
      </w:r>
    </w:p>
    <w:p w14:paraId="5356FBC6" w14:textId="77777777" w:rsidR="00ED5AAD" w:rsidRDefault="006E1929">
      <w:pPr>
        <w:rPr>
          <w:rFonts w:asciiTheme="minorEastAsia" w:hAnsiTheme="minorEastAsia" w:cstheme="minorEastAsia"/>
          <w:sz w:val="22"/>
          <w:szCs w:val="22"/>
        </w:rPr>
      </w:pPr>
      <w:r>
        <w:rPr>
          <w:rFonts w:asciiTheme="minorEastAsia" w:hAnsiTheme="minorEastAsia" w:cstheme="minorEastAsia" w:hint="eastAsia"/>
          <w:sz w:val="22"/>
          <w:szCs w:val="22"/>
        </w:rPr>
        <w:t xml:space="preserve"> (4)</w:t>
      </w:r>
      <w:r>
        <w:rPr>
          <w:rFonts w:asciiTheme="minorEastAsia" w:hAnsiTheme="minorEastAsia" w:cstheme="minorEastAsia" w:hint="eastAsia"/>
          <w:sz w:val="22"/>
          <w:szCs w:val="22"/>
        </w:rPr>
        <w:t xml:space="preserve">　この要項に定めない事項は、必要に応じて主催者が協議して定める。</w:t>
      </w:r>
    </w:p>
    <w:sectPr w:rsidR="00ED5AAD">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A92680"/>
    <w:rsid w:val="006E1929"/>
    <w:rsid w:val="00ED5AAD"/>
    <w:rsid w:val="26A9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932B25"/>
  <w15:docId w15:val="{28DD9DF2-26E5-429D-A3B1-A7D7955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btaomori</dc:creator>
  <cp:lastModifiedBy>spot408@KYOUIKU.JP</cp:lastModifiedBy>
  <cp:revision>3</cp:revision>
  <cp:lastPrinted>2026-03-02T00:55:00Z</cp:lastPrinted>
  <dcterms:created xsi:type="dcterms:W3CDTF">2026-02-27T23:17:00Z</dcterms:created>
  <dcterms:modified xsi:type="dcterms:W3CDTF">2026-03-02T00:55:00Z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