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5AAAD8" w14:textId="32FCE676" w:rsidR="00184D7A" w:rsidRPr="00226A33" w:rsidRDefault="00455420" w:rsidP="008B140B">
      <w:pPr>
        <w:adjustRightInd w:val="0"/>
        <w:snapToGrid w:val="0"/>
        <w:spacing w:line="420" w:lineRule="exact"/>
        <w:ind w:rightChars="100" w:right="210"/>
        <w:jc w:val="right"/>
        <w:rPr>
          <w:rFonts w:asciiTheme="minorEastAsia" w:hAnsiTheme="minorEastAsia"/>
          <w:sz w:val="24"/>
          <w:szCs w:val="28"/>
        </w:rPr>
      </w:pPr>
      <w:r w:rsidRPr="00226A33">
        <w:rPr>
          <w:rFonts w:asciiTheme="minorEastAsia" w:hAnsiTheme="minorEastAsia" w:hint="eastAsia"/>
        </w:rPr>
        <w:t xml:space="preserve">　</w:t>
      </w:r>
      <w:r w:rsidR="00437291" w:rsidRPr="00226A33">
        <w:rPr>
          <w:rFonts w:asciiTheme="minorEastAsia" w:hAnsiTheme="minorEastAsia" w:hint="eastAsia"/>
        </w:rPr>
        <w:t xml:space="preserve">　　　　　　　　　　　　　　　　　　　　　　　　　　　</w:t>
      </w:r>
      <w:r w:rsidR="00437291" w:rsidRPr="00226A33">
        <w:rPr>
          <w:rFonts w:asciiTheme="minorEastAsia" w:hAnsiTheme="minorEastAsia" w:hint="eastAsia"/>
          <w:sz w:val="24"/>
          <w:szCs w:val="28"/>
        </w:rPr>
        <w:t xml:space="preserve">　</w:t>
      </w:r>
      <w:r w:rsidR="00226A33">
        <w:rPr>
          <w:rFonts w:asciiTheme="minorEastAsia" w:hAnsiTheme="minorEastAsia" w:hint="eastAsia"/>
          <w:sz w:val="24"/>
          <w:szCs w:val="28"/>
        </w:rPr>
        <w:t xml:space="preserve">　　　　</w:t>
      </w:r>
      <w:r w:rsidR="00184D7A" w:rsidRPr="00226A33">
        <w:rPr>
          <w:rFonts w:asciiTheme="minorEastAsia" w:hAnsiTheme="minorEastAsia" w:hint="eastAsia"/>
          <w:sz w:val="24"/>
          <w:szCs w:val="28"/>
        </w:rPr>
        <w:t>年　　月　　日</w:t>
      </w:r>
    </w:p>
    <w:p w14:paraId="07250D7C" w14:textId="77777777" w:rsidR="00887464" w:rsidRDefault="00887464" w:rsidP="008B140B">
      <w:pPr>
        <w:adjustRightInd w:val="0"/>
        <w:snapToGrid w:val="0"/>
        <w:spacing w:line="420" w:lineRule="exact"/>
        <w:ind w:leftChars="100" w:left="210"/>
        <w:rPr>
          <w:rFonts w:asciiTheme="minorEastAsia" w:hAnsiTheme="minorEastAsia"/>
          <w:kern w:val="0"/>
          <w:sz w:val="24"/>
          <w:szCs w:val="28"/>
        </w:rPr>
      </w:pPr>
    </w:p>
    <w:p w14:paraId="15BD91AA" w14:textId="36CA3A22" w:rsidR="00B400EF" w:rsidRPr="00226A33" w:rsidRDefault="00B63B8F" w:rsidP="008B140B">
      <w:pPr>
        <w:adjustRightInd w:val="0"/>
        <w:snapToGrid w:val="0"/>
        <w:spacing w:line="420" w:lineRule="exact"/>
        <w:ind w:leftChars="100" w:left="210"/>
        <w:rPr>
          <w:rFonts w:asciiTheme="minorEastAsia" w:hAnsiTheme="minorEastAsia"/>
          <w:sz w:val="24"/>
          <w:szCs w:val="28"/>
        </w:rPr>
      </w:pPr>
      <w:r w:rsidRPr="00887464">
        <w:rPr>
          <w:rFonts w:asciiTheme="minorEastAsia" w:hAnsiTheme="minorEastAsia" w:hint="eastAsia"/>
          <w:kern w:val="0"/>
          <w:sz w:val="24"/>
          <w:szCs w:val="28"/>
        </w:rPr>
        <w:t>青森</w:t>
      </w:r>
      <w:r w:rsidR="00F15648" w:rsidRPr="00887464">
        <w:rPr>
          <w:rFonts w:asciiTheme="minorEastAsia" w:hAnsiTheme="minorEastAsia" w:hint="eastAsia"/>
          <w:kern w:val="0"/>
          <w:sz w:val="24"/>
          <w:szCs w:val="28"/>
        </w:rPr>
        <w:t>県教育</w:t>
      </w:r>
      <w:r w:rsidRPr="00887464">
        <w:rPr>
          <w:rFonts w:asciiTheme="minorEastAsia" w:hAnsiTheme="minorEastAsia" w:hint="eastAsia"/>
          <w:kern w:val="0"/>
          <w:sz w:val="24"/>
          <w:szCs w:val="28"/>
        </w:rPr>
        <w:t>庁学校教育課</w:t>
      </w:r>
      <w:r w:rsidR="00112AF1" w:rsidRPr="00887464">
        <w:rPr>
          <w:rFonts w:asciiTheme="minorEastAsia" w:hAnsiTheme="minorEastAsia" w:hint="eastAsia"/>
          <w:kern w:val="0"/>
          <w:sz w:val="24"/>
          <w:szCs w:val="28"/>
        </w:rPr>
        <w:t>長</w:t>
      </w:r>
      <w:r w:rsidR="00887464">
        <w:rPr>
          <w:rFonts w:asciiTheme="minorEastAsia" w:hAnsiTheme="minorEastAsia" w:hint="eastAsia"/>
          <w:kern w:val="0"/>
          <w:sz w:val="24"/>
          <w:szCs w:val="28"/>
        </w:rPr>
        <w:t xml:space="preserve">　殿</w:t>
      </w:r>
    </w:p>
    <w:p w14:paraId="5F254FD5" w14:textId="77777777" w:rsidR="00112AF1" w:rsidRDefault="005E511A" w:rsidP="008B140B">
      <w:pPr>
        <w:adjustRightInd w:val="0"/>
        <w:snapToGrid w:val="0"/>
        <w:spacing w:line="420" w:lineRule="exact"/>
        <w:ind w:firstLineChars="100" w:firstLine="240"/>
        <w:rPr>
          <w:rFonts w:asciiTheme="minorEastAsia" w:hAnsiTheme="minorEastAsia"/>
          <w:sz w:val="24"/>
          <w:szCs w:val="28"/>
        </w:rPr>
      </w:pPr>
      <w:r w:rsidRPr="00226A33">
        <w:rPr>
          <w:rFonts w:asciiTheme="minorEastAsia" w:hAnsiTheme="minorEastAsia" w:hint="eastAsia"/>
          <w:sz w:val="24"/>
          <w:szCs w:val="28"/>
        </w:rPr>
        <w:t xml:space="preserve">　</w:t>
      </w:r>
      <w:r w:rsidR="00184D7A" w:rsidRPr="00226A33">
        <w:rPr>
          <w:rFonts w:asciiTheme="minorEastAsia" w:hAnsiTheme="minorEastAsia" w:hint="eastAsia"/>
          <w:sz w:val="24"/>
          <w:szCs w:val="28"/>
        </w:rPr>
        <w:t xml:space="preserve">　</w:t>
      </w:r>
      <w:r w:rsidR="008844AE" w:rsidRPr="00226A33">
        <w:rPr>
          <w:rFonts w:asciiTheme="minorEastAsia" w:hAnsiTheme="minorEastAsia" w:hint="eastAsia"/>
          <w:sz w:val="24"/>
          <w:szCs w:val="28"/>
        </w:rPr>
        <w:t xml:space="preserve">　</w:t>
      </w:r>
      <w:r w:rsidR="00564F21" w:rsidRPr="00226A33">
        <w:rPr>
          <w:rFonts w:asciiTheme="minorEastAsia" w:hAnsiTheme="minorEastAsia" w:hint="eastAsia"/>
          <w:sz w:val="24"/>
          <w:szCs w:val="28"/>
        </w:rPr>
        <w:t xml:space="preserve">　　　　　　　　　　　　　　　　</w:t>
      </w:r>
    </w:p>
    <w:p w14:paraId="48C6477E" w14:textId="20470205" w:rsidR="00184D7A" w:rsidRDefault="00184D7A" w:rsidP="008B140B">
      <w:pPr>
        <w:adjustRightInd w:val="0"/>
        <w:snapToGrid w:val="0"/>
        <w:spacing w:line="420" w:lineRule="exact"/>
        <w:ind w:firstLineChars="1900" w:firstLine="4560"/>
        <w:jc w:val="left"/>
        <w:rPr>
          <w:rFonts w:asciiTheme="minorEastAsia" w:hAnsiTheme="minorEastAsia"/>
          <w:sz w:val="24"/>
          <w:szCs w:val="28"/>
          <w:u w:val="single"/>
        </w:rPr>
      </w:pPr>
      <w:r w:rsidRPr="00226A33">
        <w:rPr>
          <w:rFonts w:asciiTheme="minorEastAsia" w:hAnsiTheme="minorEastAsia" w:hint="eastAsia"/>
          <w:sz w:val="24"/>
          <w:szCs w:val="28"/>
        </w:rPr>
        <w:t>保護者</w:t>
      </w:r>
      <w:r w:rsidR="00DB3522" w:rsidRPr="00226A33">
        <w:rPr>
          <w:rFonts w:asciiTheme="minorEastAsia" w:hAnsiTheme="minorEastAsia" w:hint="eastAsia"/>
          <w:sz w:val="24"/>
          <w:szCs w:val="28"/>
        </w:rPr>
        <w:t>等</w:t>
      </w:r>
      <w:r w:rsidR="00581FE9" w:rsidRPr="00226A33">
        <w:rPr>
          <w:rFonts w:asciiTheme="minorEastAsia" w:hAnsiTheme="minorEastAsia" w:hint="eastAsia"/>
          <w:sz w:val="24"/>
          <w:szCs w:val="28"/>
        </w:rPr>
        <w:t>氏名</w:t>
      </w:r>
      <w:r w:rsidR="00A61A94">
        <w:rPr>
          <w:rFonts w:asciiTheme="minorEastAsia" w:hAnsiTheme="minorEastAsia" w:hint="eastAsia"/>
          <w:sz w:val="24"/>
          <w:szCs w:val="28"/>
        </w:rPr>
        <w:t xml:space="preserve">　</w:t>
      </w:r>
      <w:r w:rsidR="0062397D" w:rsidRPr="00226A33">
        <w:rPr>
          <w:rFonts w:asciiTheme="minorEastAsia" w:hAnsiTheme="minorEastAsia" w:hint="eastAsia"/>
          <w:sz w:val="24"/>
          <w:szCs w:val="28"/>
          <w:u w:val="single"/>
        </w:rPr>
        <w:t xml:space="preserve">　</w:t>
      </w:r>
      <w:r w:rsidR="00501F22" w:rsidRPr="00226A33">
        <w:rPr>
          <w:rFonts w:asciiTheme="minorEastAsia" w:hAnsiTheme="minorEastAsia" w:hint="eastAsia"/>
          <w:sz w:val="24"/>
          <w:szCs w:val="28"/>
          <w:u w:val="single"/>
        </w:rPr>
        <w:t xml:space="preserve">　　　　　　　　　　　　</w:t>
      </w:r>
      <w:r w:rsidR="00226A33">
        <w:rPr>
          <w:rFonts w:asciiTheme="minorEastAsia" w:hAnsiTheme="minorEastAsia" w:hint="eastAsia"/>
          <w:sz w:val="24"/>
          <w:szCs w:val="28"/>
          <w:u w:val="single"/>
        </w:rPr>
        <w:t xml:space="preserve">　</w:t>
      </w:r>
    </w:p>
    <w:p w14:paraId="44D0E0F8" w14:textId="77777777" w:rsidR="00226A33" w:rsidRPr="00226A33" w:rsidRDefault="00226A33" w:rsidP="008B140B">
      <w:pPr>
        <w:adjustRightInd w:val="0"/>
        <w:snapToGrid w:val="0"/>
        <w:spacing w:line="420" w:lineRule="exact"/>
        <w:rPr>
          <w:rFonts w:asciiTheme="minorEastAsia" w:hAnsiTheme="minorEastAsia"/>
          <w:sz w:val="24"/>
          <w:szCs w:val="28"/>
        </w:rPr>
      </w:pPr>
    </w:p>
    <w:p w14:paraId="2DEE5CFC" w14:textId="77777777" w:rsidR="00226A33" w:rsidRPr="00226A33" w:rsidRDefault="00226A33" w:rsidP="008B140B">
      <w:pPr>
        <w:adjustRightInd w:val="0"/>
        <w:snapToGrid w:val="0"/>
        <w:spacing w:line="420" w:lineRule="exact"/>
        <w:jc w:val="center"/>
        <w:rPr>
          <w:rFonts w:asciiTheme="minorEastAsia" w:hAnsiTheme="minorEastAsia"/>
          <w:sz w:val="22"/>
        </w:rPr>
      </w:pPr>
      <w:r w:rsidRPr="00226A33">
        <w:rPr>
          <w:rFonts w:asciiTheme="minorEastAsia" w:hAnsiTheme="minorEastAsia" w:hint="eastAsia"/>
          <w:kern w:val="0"/>
          <w:sz w:val="24"/>
          <w:szCs w:val="24"/>
        </w:rPr>
        <w:t>医療的ケア児の通学支援事業に係る同意書</w:t>
      </w:r>
    </w:p>
    <w:p w14:paraId="2D9103A9" w14:textId="77777777" w:rsidR="00184D7A" w:rsidRPr="00226A33" w:rsidRDefault="00184D7A" w:rsidP="008B140B">
      <w:pPr>
        <w:adjustRightInd w:val="0"/>
        <w:snapToGrid w:val="0"/>
        <w:spacing w:line="420" w:lineRule="exact"/>
        <w:rPr>
          <w:rFonts w:asciiTheme="minorEastAsia" w:hAnsiTheme="minorEastAsia"/>
          <w:sz w:val="24"/>
          <w:szCs w:val="28"/>
        </w:rPr>
      </w:pPr>
    </w:p>
    <w:p w14:paraId="2F463F97" w14:textId="769359A4" w:rsidR="00184D7A" w:rsidRPr="00226A33" w:rsidRDefault="00EE6EEE" w:rsidP="008B140B">
      <w:pPr>
        <w:adjustRightInd w:val="0"/>
        <w:snapToGrid w:val="0"/>
        <w:spacing w:line="420" w:lineRule="exact"/>
        <w:ind w:firstLineChars="100" w:firstLine="240"/>
        <w:rPr>
          <w:rFonts w:asciiTheme="minorEastAsia" w:hAnsiTheme="minorEastAsia"/>
          <w:sz w:val="24"/>
          <w:szCs w:val="28"/>
        </w:rPr>
      </w:pPr>
      <w:r w:rsidRPr="00226A33">
        <w:rPr>
          <w:rFonts w:asciiTheme="minorEastAsia" w:hAnsiTheme="minorEastAsia" w:hint="eastAsia"/>
          <w:sz w:val="24"/>
          <w:szCs w:val="28"/>
          <w:u w:val="single"/>
        </w:rPr>
        <w:t>児童生徒氏名</w:t>
      </w:r>
      <w:r w:rsidR="00DB3522" w:rsidRPr="00226A33">
        <w:rPr>
          <w:rFonts w:asciiTheme="minorEastAsia" w:hAnsiTheme="minorEastAsia" w:hint="eastAsia"/>
          <w:sz w:val="24"/>
          <w:szCs w:val="28"/>
          <w:u w:val="single"/>
        </w:rPr>
        <w:t xml:space="preserve">　　　</w:t>
      </w:r>
      <w:r w:rsidR="0062397D" w:rsidRPr="00226A33">
        <w:rPr>
          <w:rFonts w:asciiTheme="minorEastAsia" w:hAnsiTheme="minorEastAsia" w:hint="eastAsia"/>
          <w:sz w:val="24"/>
          <w:szCs w:val="28"/>
          <w:u w:val="single"/>
        </w:rPr>
        <w:t xml:space="preserve">　　　　　　　　</w:t>
      </w:r>
      <w:r w:rsidRPr="00226A33">
        <w:rPr>
          <w:rFonts w:asciiTheme="minorEastAsia" w:hAnsiTheme="minorEastAsia" w:hint="eastAsia"/>
          <w:sz w:val="24"/>
          <w:szCs w:val="28"/>
          <w:u w:val="single"/>
        </w:rPr>
        <w:t xml:space="preserve">　</w:t>
      </w:r>
      <w:r w:rsidRPr="00226A33">
        <w:rPr>
          <w:rFonts w:asciiTheme="minorEastAsia" w:hAnsiTheme="minorEastAsia" w:hint="eastAsia"/>
          <w:sz w:val="24"/>
          <w:szCs w:val="28"/>
        </w:rPr>
        <w:t>の</w:t>
      </w:r>
      <w:r w:rsidR="00DB3522" w:rsidRPr="00226A33">
        <w:rPr>
          <w:rFonts w:asciiTheme="minorEastAsia" w:hAnsiTheme="minorEastAsia" w:hint="eastAsia"/>
          <w:sz w:val="24"/>
          <w:szCs w:val="28"/>
        </w:rPr>
        <w:t>、</w:t>
      </w:r>
      <w:r w:rsidR="00184D7A" w:rsidRPr="00226A33">
        <w:rPr>
          <w:rFonts w:asciiTheme="minorEastAsia" w:hAnsiTheme="minorEastAsia" w:hint="eastAsia"/>
          <w:sz w:val="24"/>
          <w:szCs w:val="28"/>
        </w:rPr>
        <w:t>医療的</w:t>
      </w:r>
      <w:r w:rsidR="00F15648" w:rsidRPr="00226A33">
        <w:rPr>
          <w:rFonts w:asciiTheme="minorEastAsia" w:hAnsiTheme="minorEastAsia" w:hint="eastAsia"/>
          <w:sz w:val="24"/>
          <w:szCs w:val="28"/>
        </w:rPr>
        <w:t>ケア児の通学支援</w:t>
      </w:r>
      <w:r w:rsidR="00184D7A" w:rsidRPr="00226A33">
        <w:rPr>
          <w:rFonts w:asciiTheme="minorEastAsia" w:hAnsiTheme="minorEastAsia" w:hint="eastAsia"/>
          <w:sz w:val="24"/>
          <w:szCs w:val="28"/>
        </w:rPr>
        <w:t>事業の利用を申請するに</w:t>
      </w:r>
      <w:r w:rsidR="00B63B8F" w:rsidRPr="00226A33">
        <w:rPr>
          <w:rFonts w:asciiTheme="minorEastAsia" w:hAnsiTheme="minorEastAsia" w:hint="eastAsia"/>
          <w:sz w:val="24"/>
          <w:szCs w:val="28"/>
        </w:rPr>
        <w:t>当たり</w:t>
      </w:r>
      <w:r w:rsidR="00DB3522" w:rsidRPr="00226A33">
        <w:rPr>
          <w:rFonts w:asciiTheme="minorEastAsia" w:hAnsiTheme="minorEastAsia" w:hint="eastAsia"/>
          <w:sz w:val="24"/>
          <w:szCs w:val="28"/>
        </w:rPr>
        <w:t>、</w:t>
      </w:r>
      <w:r w:rsidR="00FF263E" w:rsidRPr="00226A33">
        <w:rPr>
          <w:rFonts w:asciiTheme="minorEastAsia" w:hAnsiTheme="minorEastAsia" w:hint="eastAsia"/>
          <w:sz w:val="24"/>
          <w:szCs w:val="28"/>
        </w:rPr>
        <w:t>下記</w:t>
      </w:r>
      <w:r w:rsidR="006420B4" w:rsidRPr="00226A33">
        <w:rPr>
          <w:rFonts w:asciiTheme="minorEastAsia" w:hAnsiTheme="minorEastAsia" w:hint="eastAsia"/>
          <w:sz w:val="24"/>
          <w:szCs w:val="28"/>
        </w:rPr>
        <w:t>について、同意・遵守し</w:t>
      </w:r>
      <w:r w:rsidR="00184D7A" w:rsidRPr="00226A33">
        <w:rPr>
          <w:rFonts w:asciiTheme="minorEastAsia" w:hAnsiTheme="minorEastAsia" w:hint="eastAsia"/>
          <w:sz w:val="24"/>
          <w:szCs w:val="28"/>
        </w:rPr>
        <w:t>ます。</w:t>
      </w:r>
      <w:r w:rsidR="006420B4" w:rsidRPr="00226A33">
        <w:rPr>
          <w:rFonts w:asciiTheme="minorEastAsia" w:hAnsiTheme="minorEastAsia" w:hint="eastAsia"/>
          <w:sz w:val="24"/>
          <w:szCs w:val="28"/>
        </w:rPr>
        <w:t xml:space="preserve"> </w:t>
      </w:r>
    </w:p>
    <w:p w14:paraId="35024B7D" w14:textId="77777777" w:rsidR="00184D7A" w:rsidRPr="00226A33" w:rsidRDefault="00501F22" w:rsidP="008B140B">
      <w:pPr>
        <w:adjustRightInd w:val="0"/>
        <w:snapToGrid w:val="0"/>
        <w:spacing w:line="420" w:lineRule="exact"/>
        <w:ind w:firstLineChars="100" w:firstLine="240"/>
        <w:rPr>
          <w:rFonts w:asciiTheme="minorEastAsia" w:hAnsiTheme="minorEastAsia"/>
          <w:sz w:val="24"/>
          <w:szCs w:val="28"/>
        </w:rPr>
      </w:pPr>
      <w:r w:rsidRPr="00226A33">
        <w:rPr>
          <w:rFonts w:asciiTheme="minorEastAsia" w:hAnsiTheme="minorEastAsia" w:hint="eastAsia"/>
          <w:sz w:val="24"/>
          <w:szCs w:val="28"/>
        </w:rPr>
        <w:t xml:space="preserve">　</w:t>
      </w:r>
    </w:p>
    <w:p w14:paraId="3416C6C3" w14:textId="77777777" w:rsidR="00FF263E" w:rsidRPr="00226A33" w:rsidRDefault="00FF263E" w:rsidP="008B140B">
      <w:pPr>
        <w:pStyle w:val="aa"/>
        <w:adjustRightInd w:val="0"/>
        <w:snapToGrid w:val="0"/>
        <w:spacing w:line="420" w:lineRule="exact"/>
        <w:rPr>
          <w:rFonts w:asciiTheme="minorEastAsia" w:hAnsiTheme="minorEastAsia"/>
          <w:sz w:val="24"/>
          <w:szCs w:val="28"/>
        </w:rPr>
      </w:pPr>
      <w:r w:rsidRPr="00226A33">
        <w:rPr>
          <w:rFonts w:asciiTheme="minorEastAsia" w:hAnsiTheme="minorEastAsia" w:hint="eastAsia"/>
          <w:sz w:val="24"/>
          <w:szCs w:val="28"/>
        </w:rPr>
        <w:t>記</w:t>
      </w:r>
    </w:p>
    <w:p w14:paraId="68D40433" w14:textId="77777777" w:rsidR="00501F22" w:rsidRPr="00226A33" w:rsidRDefault="00501F22" w:rsidP="008B140B">
      <w:pPr>
        <w:adjustRightInd w:val="0"/>
        <w:snapToGrid w:val="0"/>
        <w:spacing w:line="420" w:lineRule="exact"/>
        <w:ind w:leftChars="100" w:left="210" w:firstLineChars="100" w:firstLine="240"/>
        <w:rPr>
          <w:rFonts w:asciiTheme="minorEastAsia" w:hAnsiTheme="minorEastAsia"/>
          <w:sz w:val="24"/>
          <w:szCs w:val="28"/>
        </w:rPr>
      </w:pPr>
    </w:p>
    <w:p w14:paraId="1C75830B" w14:textId="77777777" w:rsidR="00625B3F" w:rsidRPr="00226A33" w:rsidRDefault="00501F22" w:rsidP="008B140B">
      <w:pPr>
        <w:adjustRightInd w:val="0"/>
        <w:snapToGrid w:val="0"/>
        <w:spacing w:line="420" w:lineRule="exact"/>
        <w:ind w:firstLineChars="100" w:firstLine="240"/>
        <w:rPr>
          <w:rFonts w:asciiTheme="minorEastAsia" w:hAnsiTheme="minorEastAsia"/>
          <w:sz w:val="24"/>
          <w:szCs w:val="28"/>
        </w:rPr>
      </w:pPr>
      <w:r w:rsidRPr="00226A33">
        <w:rPr>
          <w:rFonts w:asciiTheme="minorEastAsia" w:hAnsiTheme="minorEastAsia" w:hint="eastAsia"/>
          <w:sz w:val="24"/>
          <w:szCs w:val="28"/>
        </w:rPr>
        <w:t>本事業について、訪問看護等事業者及び</w:t>
      </w:r>
      <w:r w:rsidR="00F5708B" w:rsidRPr="00226A33">
        <w:rPr>
          <w:rFonts w:asciiTheme="minorEastAsia" w:hAnsiTheme="minorEastAsia" w:hint="eastAsia"/>
          <w:sz w:val="24"/>
          <w:szCs w:val="28"/>
        </w:rPr>
        <w:t>福祉</w:t>
      </w:r>
      <w:r w:rsidRPr="00226A33">
        <w:rPr>
          <w:rFonts w:asciiTheme="minorEastAsia" w:hAnsiTheme="minorEastAsia" w:hint="eastAsia"/>
          <w:sz w:val="24"/>
          <w:szCs w:val="28"/>
        </w:rPr>
        <w:t>タクシー等事業者の本事業の遂行に協力し</w:t>
      </w:r>
    </w:p>
    <w:p w14:paraId="7BDB977F" w14:textId="22A14F15" w:rsidR="00625B3F" w:rsidRPr="00226A33" w:rsidRDefault="00B63B8F" w:rsidP="008B140B">
      <w:pPr>
        <w:adjustRightInd w:val="0"/>
        <w:snapToGrid w:val="0"/>
        <w:spacing w:line="420" w:lineRule="exact"/>
        <w:ind w:left="2"/>
        <w:rPr>
          <w:rFonts w:asciiTheme="minorEastAsia" w:hAnsiTheme="minorEastAsia"/>
          <w:sz w:val="24"/>
          <w:szCs w:val="28"/>
        </w:rPr>
      </w:pPr>
      <w:r w:rsidRPr="00226A33">
        <w:rPr>
          <w:rFonts w:asciiTheme="minorEastAsia" w:hAnsiTheme="minorEastAsia" w:hint="eastAsia"/>
          <w:sz w:val="24"/>
          <w:szCs w:val="28"/>
        </w:rPr>
        <w:t>青森</w:t>
      </w:r>
      <w:r w:rsidR="00E619CB" w:rsidRPr="00226A33">
        <w:rPr>
          <w:rFonts w:asciiTheme="minorEastAsia" w:hAnsiTheme="minorEastAsia" w:hint="eastAsia"/>
          <w:sz w:val="24"/>
          <w:szCs w:val="28"/>
        </w:rPr>
        <w:t>県</w:t>
      </w:r>
      <w:r w:rsidR="00501F22" w:rsidRPr="00226A33">
        <w:rPr>
          <w:rFonts w:asciiTheme="minorEastAsia" w:hAnsiTheme="minorEastAsia" w:hint="eastAsia"/>
          <w:sz w:val="24"/>
          <w:szCs w:val="28"/>
        </w:rPr>
        <w:t>教育委員会</w:t>
      </w:r>
      <w:r w:rsidR="00F5708B" w:rsidRPr="00226A33">
        <w:rPr>
          <w:rFonts w:asciiTheme="minorEastAsia" w:hAnsiTheme="minorEastAsia" w:hint="eastAsia"/>
          <w:sz w:val="24"/>
          <w:szCs w:val="28"/>
        </w:rPr>
        <w:t>や学校</w:t>
      </w:r>
      <w:r w:rsidR="00501F22" w:rsidRPr="00226A33">
        <w:rPr>
          <w:rFonts w:asciiTheme="minorEastAsia" w:hAnsiTheme="minorEastAsia" w:hint="eastAsia"/>
          <w:sz w:val="24"/>
          <w:szCs w:val="28"/>
        </w:rPr>
        <w:t>のほか、医療機関その他関係機関と円滑な連携を図り、次の各号に掲げることを理解し、協力するものとする。</w:t>
      </w:r>
    </w:p>
    <w:p w14:paraId="5545E887" w14:textId="2F5B1C97" w:rsidR="00501F22" w:rsidRPr="00226A33" w:rsidRDefault="00501F22" w:rsidP="008B140B">
      <w:pPr>
        <w:pStyle w:val="a9"/>
        <w:numPr>
          <w:ilvl w:val="0"/>
          <w:numId w:val="2"/>
        </w:numPr>
        <w:adjustRightInd w:val="0"/>
        <w:snapToGrid w:val="0"/>
        <w:spacing w:line="420" w:lineRule="exact"/>
        <w:ind w:leftChars="0"/>
        <w:rPr>
          <w:rFonts w:asciiTheme="minorEastAsia" w:hAnsiTheme="minorEastAsia"/>
          <w:sz w:val="24"/>
          <w:szCs w:val="28"/>
        </w:rPr>
      </w:pPr>
      <w:r w:rsidRPr="00226A33">
        <w:rPr>
          <w:rFonts w:asciiTheme="minorEastAsia" w:hAnsiTheme="minorEastAsia" w:hint="eastAsia"/>
          <w:sz w:val="24"/>
          <w:szCs w:val="28"/>
        </w:rPr>
        <w:t>本事業の利用に際して、本事業の範囲を超える業務等の依頼を訪問看護等事業者及び</w:t>
      </w:r>
      <w:r w:rsidR="00F5708B" w:rsidRPr="00226A33">
        <w:rPr>
          <w:rFonts w:asciiTheme="minorEastAsia" w:hAnsiTheme="minorEastAsia" w:hint="eastAsia"/>
          <w:sz w:val="24"/>
          <w:szCs w:val="28"/>
        </w:rPr>
        <w:t>福祉</w:t>
      </w:r>
      <w:r w:rsidRPr="00226A33">
        <w:rPr>
          <w:rFonts w:asciiTheme="minorEastAsia" w:hAnsiTheme="minorEastAsia" w:hint="eastAsia"/>
          <w:sz w:val="24"/>
          <w:szCs w:val="28"/>
        </w:rPr>
        <w:t>タクシー</w:t>
      </w:r>
      <w:r w:rsidR="00F5708B" w:rsidRPr="00226A33">
        <w:rPr>
          <w:rFonts w:asciiTheme="minorEastAsia" w:hAnsiTheme="minorEastAsia" w:hint="eastAsia"/>
          <w:sz w:val="24"/>
          <w:szCs w:val="28"/>
        </w:rPr>
        <w:t>等</w:t>
      </w:r>
      <w:r w:rsidRPr="00226A33">
        <w:rPr>
          <w:rFonts w:asciiTheme="minorEastAsia" w:hAnsiTheme="minorEastAsia" w:hint="eastAsia"/>
          <w:sz w:val="24"/>
          <w:szCs w:val="28"/>
        </w:rPr>
        <w:t>事業者に対して行わないこと。</w:t>
      </w:r>
    </w:p>
    <w:p w14:paraId="75F66918" w14:textId="1A630290" w:rsidR="00501F22" w:rsidRPr="00226A33" w:rsidRDefault="00501F22" w:rsidP="008B140B">
      <w:pPr>
        <w:pStyle w:val="a9"/>
        <w:numPr>
          <w:ilvl w:val="0"/>
          <w:numId w:val="2"/>
        </w:numPr>
        <w:adjustRightInd w:val="0"/>
        <w:snapToGrid w:val="0"/>
        <w:spacing w:line="420" w:lineRule="exact"/>
        <w:ind w:leftChars="0"/>
        <w:rPr>
          <w:rFonts w:asciiTheme="minorEastAsia" w:hAnsiTheme="minorEastAsia"/>
          <w:sz w:val="24"/>
          <w:szCs w:val="28"/>
        </w:rPr>
      </w:pPr>
      <w:r w:rsidRPr="00226A33">
        <w:rPr>
          <w:rFonts w:asciiTheme="minorEastAsia" w:hAnsiTheme="minorEastAsia" w:hint="eastAsia"/>
          <w:sz w:val="24"/>
          <w:szCs w:val="28"/>
        </w:rPr>
        <w:t>児童生徒の車両の</w:t>
      </w:r>
      <w:r w:rsidR="00F528F8" w:rsidRPr="00226A33">
        <w:rPr>
          <w:rFonts w:asciiTheme="minorEastAsia" w:hAnsiTheme="minorEastAsia" w:hint="eastAsia"/>
          <w:sz w:val="24"/>
          <w:szCs w:val="28"/>
        </w:rPr>
        <w:t>乗</w:t>
      </w:r>
      <w:r w:rsidRPr="00226A33">
        <w:rPr>
          <w:rFonts w:asciiTheme="minorEastAsia" w:hAnsiTheme="minorEastAsia" w:hint="eastAsia"/>
          <w:sz w:val="24"/>
          <w:szCs w:val="28"/>
        </w:rPr>
        <w:t>降が安全かつ確実に行われるよう、必要な協力をすること。</w:t>
      </w:r>
    </w:p>
    <w:p w14:paraId="092AA6B2" w14:textId="134F4EFA" w:rsidR="00501F22" w:rsidRPr="00226A33" w:rsidRDefault="00EE6EEE" w:rsidP="008B140B">
      <w:pPr>
        <w:pStyle w:val="a9"/>
        <w:numPr>
          <w:ilvl w:val="0"/>
          <w:numId w:val="2"/>
        </w:numPr>
        <w:adjustRightInd w:val="0"/>
        <w:snapToGrid w:val="0"/>
        <w:spacing w:line="420" w:lineRule="exact"/>
        <w:ind w:leftChars="0"/>
        <w:rPr>
          <w:rFonts w:asciiTheme="minorEastAsia" w:hAnsiTheme="minorEastAsia"/>
          <w:sz w:val="24"/>
          <w:szCs w:val="28"/>
        </w:rPr>
      </w:pPr>
      <w:r w:rsidRPr="00226A33">
        <w:rPr>
          <w:rFonts w:asciiTheme="minorEastAsia" w:hAnsiTheme="minorEastAsia" w:hint="eastAsia"/>
          <w:sz w:val="24"/>
          <w:szCs w:val="28"/>
        </w:rPr>
        <w:t>訪問看護等事業者及び福祉タクシー等事業者</w:t>
      </w:r>
      <w:r w:rsidR="00564F21" w:rsidRPr="00226A33">
        <w:rPr>
          <w:rFonts w:asciiTheme="minorEastAsia" w:hAnsiTheme="minorEastAsia" w:hint="eastAsia"/>
          <w:sz w:val="24"/>
          <w:szCs w:val="28"/>
        </w:rPr>
        <w:t>が</w:t>
      </w:r>
      <w:r w:rsidR="00501F22" w:rsidRPr="00226A33">
        <w:rPr>
          <w:rFonts w:asciiTheme="minorEastAsia" w:hAnsiTheme="minorEastAsia" w:hint="eastAsia"/>
          <w:sz w:val="24"/>
          <w:szCs w:val="28"/>
        </w:rPr>
        <w:t>児童生徒の健康状態等により安全に通学を行うことができないと判断したときは、</w:t>
      </w:r>
      <w:r w:rsidR="00564F21" w:rsidRPr="00226A33">
        <w:rPr>
          <w:rFonts w:asciiTheme="minorEastAsia" w:hAnsiTheme="minorEastAsia" w:hint="eastAsia"/>
          <w:sz w:val="24"/>
          <w:szCs w:val="28"/>
        </w:rPr>
        <w:t>当日の</w:t>
      </w:r>
      <w:r w:rsidR="00932933" w:rsidRPr="00226A33">
        <w:rPr>
          <w:rFonts w:asciiTheme="minorEastAsia" w:hAnsiTheme="minorEastAsia" w:hint="eastAsia"/>
          <w:sz w:val="24"/>
          <w:szCs w:val="28"/>
        </w:rPr>
        <w:t>医療的ケア児の通学支援事業</w:t>
      </w:r>
      <w:r w:rsidR="00564F21" w:rsidRPr="00226A33">
        <w:rPr>
          <w:rFonts w:asciiTheme="minorEastAsia" w:hAnsiTheme="minorEastAsia" w:hint="eastAsia"/>
          <w:sz w:val="24"/>
          <w:szCs w:val="28"/>
        </w:rPr>
        <w:t>による</w:t>
      </w:r>
      <w:r w:rsidR="00501F22" w:rsidRPr="00226A33">
        <w:rPr>
          <w:rFonts w:asciiTheme="minorEastAsia" w:hAnsiTheme="minorEastAsia" w:hint="eastAsia"/>
          <w:sz w:val="24"/>
          <w:szCs w:val="28"/>
        </w:rPr>
        <w:t>通学を中止し、必要に応じて、児童生徒の送迎等を行うこと。</w:t>
      </w:r>
    </w:p>
    <w:p w14:paraId="4449C092" w14:textId="3264542C" w:rsidR="00501F22" w:rsidRPr="00226A33" w:rsidRDefault="00E619CB" w:rsidP="008B140B">
      <w:pPr>
        <w:pStyle w:val="a9"/>
        <w:numPr>
          <w:ilvl w:val="0"/>
          <w:numId w:val="2"/>
        </w:numPr>
        <w:adjustRightInd w:val="0"/>
        <w:snapToGrid w:val="0"/>
        <w:spacing w:line="420" w:lineRule="exact"/>
        <w:ind w:leftChars="0"/>
        <w:rPr>
          <w:rFonts w:asciiTheme="minorEastAsia" w:hAnsiTheme="minorEastAsia"/>
          <w:sz w:val="24"/>
          <w:szCs w:val="28"/>
        </w:rPr>
      </w:pPr>
      <w:r w:rsidRPr="00226A33">
        <w:rPr>
          <w:rFonts w:asciiTheme="minorEastAsia" w:hAnsiTheme="minorEastAsia" w:hint="eastAsia"/>
          <w:sz w:val="24"/>
          <w:szCs w:val="28"/>
        </w:rPr>
        <w:t>児童生徒の通学及び在校中、</w:t>
      </w:r>
      <w:r w:rsidR="00EE6EEE" w:rsidRPr="00226A33">
        <w:rPr>
          <w:rFonts w:asciiTheme="minorEastAsia" w:hAnsiTheme="minorEastAsia" w:hint="eastAsia"/>
          <w:sz w:val="24"/>
          <w:szCs w:val="28"/>
        </w:rPr>
        <w:t>訪問看護等事業者及び福祉タクシー</w:t>
      </w:r>
      <w:r w:rsidR="00501F22" w:rsidRPr="00226A33">
        <w:rPr>
          <w:rFonts w:asciiTheme="minorEastAsia" w:hAnsiTheme="minorEastAsia" w:hint="eastAsia"/>
          <w:sz w:val="24"/>
          <w:szCs w:val="28"/>
        </w:rPr>
        <w:t>等</w:t>
      </w:r>
      <w:r w:rsidR="00932933" w:rsidRPr="00226A33">
        <w:rPr>
          <w:rFonts w:asciiTheme="minorEastAsia" w:hAnsiTheme="minorEastAsia" w:hint="eastAsia"/>
          <w:sz w:val="24"/>
          <w:szCs w:val="28"/>
        </w:rPr>
        <w:t>事業者</w:t>
      </w:r>
      <w:r w:rsidR="00501F22" w:rsidRPr="00226A33">
        <w:rPr>
          <w:rFonts w:asciiTheme="minorEastAsia" w:hAnsiTheme="minorEastAsia" w:hint="eastAsia"/>
          <w:sz w:val="24"/>
          <w:szCs w:val="28"/>
        </w:rPr>
        <w:t>と連絡がとれる状態を常に確保し、必要に応じて、所要の対応をすること。</w:t>
      </w:r>
    </w:p>
    <w:p w14:paraId="4DFDEBEF" w14:textId="11BF85F6" w:rsidR="008A2146" w:rsidRPr="00226A33" w:rsidRDefault="008A2146" w:rsidP="008B140B">
      <w:pPr>
        <w:pStyle w:val="a9"/>
        <w:numPr>
          <w:ilvl w:val="0"/>
          <w:numId w:val="2"/>
        </w:numPr>
        <w:adjustRightInd w:val="0"/>
        <w:snapToGrid w:val="0"/>
        <w:spacing w:line="420" w:lineRule="exact"/>
        <w:ind w:leftChars="0"/>
        <w:rPr>
          <w:rFonts w:asciiTheme="minorEastAsia" w:hAnsiTheme="minorEastAsia"/>
          <w:sz w:val="24"/>
          <w:szCs w:val="28"/>
        </w:rPr>
      </w:pPr>
      <w:r w:rsidRPr="00226A33">
        <w:rPr>
          <w:rFonts w:asciiTheme="minorEastAsia" w:hAnsiTheme="minorEastAsia" w:hint="eastAsia"/>
          <w:sz w:val="24"/>
          <w:szCs w:val="28"/>
        </w:rPr>
        <w:t>緊急時等に対応可能な医療機関の確保に努めるとともに、その情報を訪問看護等事業者及び福祉タクシー等事業者と共有し、緊急時等において関係機関から連絡があったときは、直ちに当該医療機関等に通報又は連絡等を行うこと。</w:t>
      </w:r>
    </w:p>
    <w:p w14:paraId="280A590E" w14:textId="77777777" w:rsidR="00946D2E" w:rsidRPr="00226A33" w:rsidRDefault="008A2146" w:rsidP="008B140B">
      <w:pPr>
        <w:pStyle w:val="a9"/>
        <w:numPr>
          <w:ilvl w:val="0"/>
          <w:numId w:val="2"/>
        </w:numPr>
        <w:adjustRightInd w:val="0"/>
        <w:snapToGrid w:val="0"/>
        <w:spacing w:line="420" w:lineRule="exact"/>
        <w:ind w:leftChars="0"/>
        <w:rPr>
          <w:rFonts w:asciiTheme="minorEastAsia" w:hAnsiTheme="minorEastAsia"/>
          <w:sz w:val="24"/>
          <w:szCs w:val="28"/>
        </w:rPr>
      </w:pPr>
      <w:r w:rsidRPr="00226A33">
        <w:rPr>
          <w:rFonts w:asciiTheme="minorEastAsia" w:hAnsiTheme="minorEastAsia" w:hint="eastAsia"/>
          <w:sz w:val="24"/>
          <w:szCs w:val="28"/>
        </w:rPr>
        <w:t>本事業による通学が、利用の承認の基準を満たさなくなったときは、本事業の利用を一旦、休止すること。</w:t>
      </w:r>
    </w:p>
    <w:p w14:paraId="6201C4AD" w14:textId="321C27D7" w:rsidR="00121C14" w:rsidRDefault="00946D2E" w:rsidP="008B140B">
      <w:pPr>
        <w:pStyle w:val="a9"/>
        <w:numPr>
          <w:ilvl w:val="0"/>
          <w:numId w:val="2"/>
        </w:numPr>
        <w:adjustRightInd w:val="0"/>
        <w:snapToGrid w:val="0"/>
        <w:spacing w:line="420" w:lineRule="exact"/>
        <w:ind w:leftChars="0"/>
        <w:rPr>
          <w:rFonts w:asciiTheme="minorEastAsia" w:hAnsiTheme="minorEastAsia"/>
          <w:sz w:val="24"/>
          <w:szCs w:val="28"/>
        </w:rPr>
      </w:pPr>
      <w:r w:rsidRPr="00226A33">
        <w:rPr>
          <w:rFonts w:asciiTheme="minorEastAsia" w:hAnsiTheme="minorEastAsia" w:hint="eastAsia"/>
          <w:sz w:val="24"/>
          <w:szCs w:val="28"/>
        </w:rPr>
        <w:t>本事業の利用に際して、業務等を行う訪問看護等事業者及び福祉タクシー等事業者を保護者</w:t>
      </w:r>
      <w:r w:rsidR="00E837DA">
        <w:rPr>
          <w:rFonts w:asciiTheme="minorEastAsia" w:hAnsiTheme="minorEastAsia" w:hint="eastAsia"/>
          <w:sz w:val="24"/>
          <w:szCs w:val="28"/>
        </w:rPr>
        <w:t>等</w:t>
      </w:r>
      <w:r w:rsidRPr="00226A33">
        <w:rPr>
          <w:rFonts w:asciiTheme="minorEastAsia" w:hAnsiTheme="minorEastAsia" w:hint="eastAsia"/>
          <w:sz w:val="24"/>
          <w:szCs w:val="28"/>
        </w:rPr>
        <w:t>の責任において選定すること。また、選定した事業者との間に</w:t>
      </w:r>
      <w:r w:rsidR="00B400EF" w:rsidRPr="00226A33">
        <w:rPr>
          <w:rFonts w:asciiTheme="minorEastAsia" w:hAnsiTheme="minorEastAsia" w:hint="eastAsia"/>
          <w:sz w:val="24"/>
          <w:szCs w:val="28"/>
        </w:rPr>
        <w:t>問題等が</w:t>
      </w:r>
      <w:r w:rsidRPr="00226A33">
        <w:rPr>
          <w:rFonts w:asciiTheme="minorEastAsia" w:hAnsiTheme="minorEastAsia" w:hint="eastAsia"/>
          <w:sz w:val="24"/>
          <w:szCs w:val="28"/>
        </w:rPr>
        <w:t>発生した</w:t>
      </w:r>
      <w:r w:rsidR="00B400EF" w:rsidRPr="00226A33">
        <w:rPr>
          <w:rFonts w:asciiTheme="minorEastAsia" w:hAnsiTheme="minorEastAsia" w:hint="eastAsia"/>
          <w:sz w:val="24"/>
          <w:szCs w:val="28"/>
        </w:rPr>
        <w:t>場合は、事業者と協議して</w:t>
      </w:r>
      <w:r w:rsidRPr="00226A33">
        <w:rPr>
          <w:rFonts w:asciiTheme="minorEastAsia" w:hAnsiTheme="minorEastAsia" w:hint="eastAsia"/>
          <w:sz w:val="24"/>
          <w:szCs w:val="28"/>
        </w:rPr>
        <w:t>解決を図ること。</w:t>
      </w:r>
    </w:p>
    <w:p>
      <w:pPr>
        <w:pStyle w:val="a9"/>
        <w:numPr>
          <w:ilvl w:val="0"/>
          <w:numId w:val="2"/>
        </w:numPr>
        <w:adjustRightInd w:val="0"/>
        <w:snapToGrid w:val="0"/>
        <w:spacing w:line="420" w:lineRule="exact"/>
        <w:ind w:leftChars="0"/>
        <w:rPr>
          <w:rFonts w:asciiTheme="minorEastAsia" w:hAnsiTheme="minorEastAsia"/>
          <w:sz w:val="24"/>
          <w:szCs w:val="28"/>
        </w:rPr>
      </w:pPr>
      <w:r>
        <w:rPr>
          <w:rFonts w:asciiTheme="minorEastAsia" w:hAnsiTheme="minorEastAsia" w:hint="eastAsia"/>
          <w:sz w:val="24"/>
          <w:szCs w:val="28"/>
        </w:rPr>
        <w:t xml:space="preserve">保護者等の負担となる費用、複数名同乗及び兄弟姉妹の同乗に関する事項について、通学支援ハンドブックの内容を確認し、理解すること。</w:t>
      </w:r>
    </w:p>
    <w:p w14:paraId="5C6D8CEF" w14:textId="3C96031A" w:rsidR="00501F22" w:rsidRPr="00121C14" w:rsidRDefault="00501F22" w:rsidP="008B140B">
      <w:pPr>
        <w:adjustRightInd w:val="0"/>
        <w:snapToGrid w:val="0"/>
        <w:spacing w:line="20" w:lineRule="exact"/>
        <w:rPr>
          <w:rFonts w:asciiTheme="minorEastAsia" w:hAnsiTheme="minorEastAsia"/>
          <w:sz w:val="2"/>
          <w:szCs w:val="2"/>
        </w:rPr>
      </w:pPr>
    </w:p>
    <w:sectPr w:rsidR="00501F22" w:rsidRPr="00121C14" w:rsidSect="008B140B">
      <w:headerReference w:type="even" r:id="rId8"/>
      <w:headerReference w:type="default" r:id="rId9"/>
      <w:footerReference w:type="even" r:id="rId10"/>
      <w:footerReference w:type="default" r:id="rId11"/>
      <w:headerReference w:type="first" r:id="rId12"/>
      <w:footerReference w:type="first" r:id="rId13"/>
      <w:pgSz w:w="11906" w:h="16838" w:code="9"/>
      <w:pgMar w:top="1134" w:right="1134" w:bottom="851" w:left="1134" w:header="851" w:footer="624" w:gutter="0"/>
      <w:cols w:space="425"/>
      <w:docGrid w:type="lines" w:linePitch="29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E1330B" w14:textId="77777777" w:rsidR="00D907AF" w:rsidRDefault="00D907AF" w:rsidP="00D15869">
      <w:r>
        <w:separator/>
      </w:r>
    </w:p>
  </w:endnote>
  <w:endnote w:type="continuationSeparator" w:id="0">
    <w:p w14:paraId="1F4F119B" w14:textId="77777777" w:rsidR="00D907AF" w:rsidRDefault="00D907AF" w:rsidP="00D158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0C0072" w14:textId="77777777" w:rsidR="00E6578E" w:rsidRDefault="00E6578E">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079821" w14:textId="0F63B5ED" w:rsidR="00D13828" w:rsidRPr="00284241" w:rsidRDefault="00D13828" w:rsidP="008B140B">
    <w:pPr>
      <w:wordWrap w:val="0"/>
      <w:ind w:firstLineChars="1900" w:firstLine="3800"/>
      <w:jc w:val="right"/>
      <w:rPr>
        <w:rFonts w:ascii="ＭＳ 明朝" w:eastAsia="ＭＳ 明朝" w:hAnsi="ＭＳ 明朝"/>
        <w:szCs w:val="21"/>
      </w:rPr>
    </w:pPr>
    <w:r>
      <w:rPr>
        <w:rFonts w:hint="eastAsia"/>
        <w:sz w:val="20"/>
        <w:szCs w:val="21"/>
      </w:rPr>
      <w:t>保護者等→学校</w:t>
    </w:r>
    <w:r w:rsidR="00E6578E">
      <w:rPr>
        <w:rFonts w:hint="eastAsia"/>
        <w:sz w:val="20"/>
        <w:szCs w:val="21"/>
      </w:rPr>
      <w:t>（写しを保管）</w:t>
    </w:r>
    <w:r>
      <w:rPr>
        <w:rFonts w:hint="eastAsia"/>
        <w:sz w:val="20"/>
        <w:szCs w:val="21"/>
      </w:rPr>
      <w:t>→委員会</w:t>
    </w:r>
    <w:r w:rsidR="00E6578E">
      <w:rPr>
        <w:rFonts w:hint="eastAsia"/>
        <w:sz w:val="20"/>
        <w:szCs w:val="21"/>
      </w:rPr>
      <w:t>（原本）</w:t>
    </w:r>
    <w:r w:rsidR="00BF01CB">
      <w:rPr>
        <w:rFonts w:hint="eastAsia"/>
        <w:sz w:val="20"/>
        <w:szCs w:val="21"/>
      </w:rPr>
      <w:t xml:space="preserve">　</w:t>
    </w:r>
  </w:p>
  <w:p w14:paraId="303C4F60" w14:textId="77777777" w:rsidR="00D13828" w:rsidRDefault="00D13828">
    <w:pPr>
      <w:pStyle w:val="a7"/>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52B929" w14:textId="77777777" w:rsidR="00E6578E" w:rsidRDefault="00E6578E">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6003AF" w14:textId="77777777" w:rsidR="00D907AF" w:rsidRDefault="00D907AF" w:rsidP="00D15869">
      <w:r>
        <w:separator/>
      </w:r>
    </w:p>
  </w:footnote>
  <w:footnote w:type="continuationSeparator" w:id="0">
    <w:p w14:paraId="36E9CF12" w14:textId="77777777" w:rsidR="00D907AF" w:rsidRDefault="00D907AF" w:rsidP="00D1586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76F155" w14:textId="77777777" w:rsidR="00E6578E" w:rsidRDefault="00E6578E">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D4DAEE" w14:textId="17703B66" w:rsidR="00F15648" w:rsidRPr="00226A33" w:rsidRDefault="004933AB" w:rsidP="00F15648">
    <w:pPr>
      <w:spacing w:line="240" w:lineRule="exact"/>
      <w:jc w:val="left"/>
      <w:rPr>
        <w:rFonts w:asciiTheme="minorEastAsia" w:hAnsiTheme="minorEastAsia"/>
        <w:sz w:val="24"/>
        <w:szCs w:val="24"/>
      </w:rPr>
    </w:pPr>
    <w:r w:rsidRPr="00226A33">
      <w:rPr>
        <w:rFonts w:asciiTheme="minorEastAsia" w:hAnsiTheme="minorEastAsia" w:hint="eastAsia"/>
        <w:sz w:val="24"/>
        <w:szCs w:val="24"/>
      </w:rPr>
      <w:t>様式第</w:t>
    </w:r>
    <w:r w:rsidR="00226A33" w:rsidRPr="00226A33">
      <w:rPr>
        <w:rFonts w:asciiTheme="minorEastAsia" w:hAnsiTheme="minorEastAsia" w:hint="eastAsia"/>
        <w:sz w:val="24"/>
        <w:szCs w:val="24"/>
      </w:rPr>
      <w:t>２</w:t>
    </w:r>
    <w:r w:rsidRPr="00226A33">
      <w:rPr>
        <w:rFonts w:asciiTheme="minorEastAsia" w:hAnsiTheme="minorEastAsia" w:hint="eastAsia"/>
        <w:sz w:val="24"/>
        <w:szCs w:val="24"/>
      </w:rPr>
      <w:t>号（要</w:t>
    </w:r>
    <w:r w:rsidR="008E66D7">
      <w:rPr>
        <w:rFonts w:asciiTheme="minorEastAsia" w:hAnsiTheme="minorEastAsia" w:hint="eastAsia"/>
        <w:sz w:val="24"/>
        <w:szCs w:val="24"/>
      </w:rPr>
      <w:t>項</w:t>
    </w:r>
    <w:r w:rsidRPr="00226A33">
      <w:rPr>
        <w:rFonts w:asciiTheme="minorEastAsia" w:hAnsiTheme="minorEastAsia" w:hint="eastAsia"/>
        <w:sz w:val="24"/>
        <w:szCs w:val="24"/>
      </w:rPr>
      <w:t>第</w:t>
    </w:r>
    <w:r w:rsidR="00B34412">
      <w:rPr>
        <w:rFonts w:asciiTheme="minorEastAsia" w:hAnsiTheme="minorEastAsia" w:hint="eastAsia"/>
        <w:sz w:val="24"/>
        <w:szCs w:val="24"/>
      </w:rPr>
      <w:t>９</w:t>
    </w:r>
    <w:r w:rsidR="00F15648" w:rsidRPr="00226A33">
      <w:rPr>
        <w:rFonts w:asciiTheme="minorEastAsia" w:hAnsiTheme="minorEastAsia" w:hint="eastAsia"/>
        <w:sz w:val="24"/>
        <w:szCs w:val="24"/>
      </w:rPr>
      <w:t>関係）</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43B21E" w14:textId="77777777" w:rsidR="00E6578E" w:rsidRDefault="00E6578E">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D514D6"/>
    <w:multiLevelType w:val="hybridMultilevel"/>
    <w:tmpl w:val="B8341E12"/>
    <w:lvl w:ilvl="0" w:tplc="0A06D37A">
      <w:start w:val="1"/>
      <w:numFmt w:val="decimalEnclosedCircle"/>
      <w:lvlText w:val="%1"/>
      <w:lvlJc w:val="left"/>
      <w:pPr>
        <w:ind w:left="990" w:hanging="360"/>
      </w:pPr>
      <w:rPr>
        <w:rFonts w:asciiTheme="minorHAnsi" w:eastAsiaTheme="minorEastAsia" w:hAnsiTheme="minorHAnsi" w:cstheme="minorBidi"/>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1" w15:restartNumberingAfterBreak="0">
    <w:nsid w:val="3733668C"/>
    <w:multiLevelType w:val="hybridMultilevel"/>
    <w:tmpl w:val="D0C0FE24"/>
    <w:lvl w:ilvl="0" w:tplc="3040874A">
      <w:start w:val="1"/>
      <w:numFmt w:val="decimalEnclosedCircle"/>
      <w:lvlText w:val="%1"/>
      <w:lvlJc w:val="left"/>
      <w:pPr>
        <w:ind w:left="570" w:hanging="360"/>
      </w:pPr>
      <w:rPr>
        <w:rFonts w:ascii="ＭＳ 明朝" w:eastAsia="ＭＳ 明朝" w:hAnsi="ＭＳ 明朝" w:cstheme="minorBidi"/>
      </w:rPr>
    </w:lvl>
    <w:lvl w:ilvl="1" w:tplc="04090017">
      <w:start w:val="1"/>
      <w:numFmt w:val="aiueoFullWidth"/>
      <w:lvlText w:val="(%2)"/>
      <w:lvlJc w:val="left"/>
      <w:pPr>
        <w:ind w:left="1050" w:hanging="420"/>
      </w:pPr>
    </w:lvl>
    <w:lvl w:ilvl="2" w:tplc="04090011">
      <w:start w:val="1"/>
      <w:numFmt w:val="decimalEnclosedCircle"/>
      <w:lvlText w:val="%3"/>
      <w:lvlJc w:val="left"/>
      <w:pPr>
        <w:ind w:left="1470" w:hanging="420"/>
      </w:pPr>
    </w:lvl>
    <w:lvl w:ilvl="3" w:tplc="0409000F">
      <w:start w:val="1"/>
      <w:numFmt w:val="decimal"/>
      <w:lvlText w:val="%4."/>
      <w:lvlJc w:val="left"/>
      <w:pPr>
        <w:ind w:left="1890" w:hanging="420"/>
      </w:pPr>
    </w:lvl>
    <w:lvl w:ilvl="4" w:tplc="04090017">
      <w:start w:val="1"/>
      <w:numFmt w:val="aiueoFullWidth"/>
      <w:lvlText w:val="(%5)"/>
      <w:lvlJc w:val="left"/>
      <w:pPr>
        <w:ind w:left="2310" w:hanging="420"/>
      </w:pPr>
    </w:lvl>
    <w:lvl w:ilvl="5" w:tplc="04090011">
      <w:start w:val="1"/>
      <w:numFmt w:val="decimalEnclosedCircle"/>
      <w:lvlText w:val="%6"/>
      <w:lvlJc w:val="left"/>
      <w:pPr>
        <w:ind w:left="2730" w:hanging="420"/>
      </w:pPr>
    </w:lvl>
    <w:lvl w:ilvl="6" w:tplc="0409000F">
      <w:start w:val="1"/>
      <w:numFmt w:val="decimal"/>
      <w:lvlText w:val="%7."/>
      <w:lvlJc w:val="left"/>
      <w:pPr>
        <w:ind w:left="3150" w:hanging="420"/>
      </w:pPr>
    </w:lvl>
    <w:lvl w:ilvl="7" w:tplc="04090017">
      <w:start w:val="1"/>
      <w:numFmt w:val="aiueoFullWidth"/>
      <w:lvlText w:val="(%8)"/>
      <w:lvlJc w:val="left"/>
      <w:pPr>
        <w:ind w:left="3570" w:hanging="420"/>
      </w:pPr>
    </w:lvl>
    <w:lvl w:ilvl="8" w:tplc="04090011">
      <w:start w:val="1"/>
      <w:numFmt w:val="decimalEnclosedCircle"/>
      <w:lvlText w:val="%9"/>
      <w:lvlJc w:val="left"/>
      <w:pPr>
        <w:ind w:left="3990" w:hanging="420"/>
      </w:pPr>
    </w:lvl>
  </w:abstractNum>
  <w:abstractNum w:abstractNumId="2" w15:restartNumberingAfterBreak="0">
    <w:nsid w:val="60752535"/>
    <w:multiLevelType w:val="hybridMultilevel"/>
    <w:tmpl w:val="4A2027EE"/>
    <w:lvl w:ilvl="0" w:tplc="B7001F3A">
      <w:start w:val="3"/>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num w:numId="1">
    <w:abstractNumId w:val="0"/>
  </w:num>
  <w:num w:numId="2">
    <w:abstractNumId w:val="1"/>
  </w:num>
  <w:num w:numId="3">
    <w:abstractNumId w:val="2"/>
  </w:num>
  <w:num w:numId="4">
    <w:abstractNumId w:val="1"/>
  </w:num>
  <w:num w:numId="5">
    <w:abstractNumId w:val="1"/>
    <w:lvlOverride w:ilvl="0">
      <w:startOverride w:val="1"/>
    </w:lvlOverride>
  </w:num>
  <w:num w:numId="6">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rawingGridVerticalSpacing w:val="145"/>
  <w:displayHorizontalDrawingGridEvery w:val="0"/>
  <w:displayVerticalDrawingGridEvery w:val="2"/>
  <w:characterSpacingControl w:val="compressPunctuation"/>
  <w:hdrShapeDefaults>
    <o:shapedefaults v:ext="edit" spidmax="1228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28BB"/>
    <w:rsid w:val="000646BF"/>
    <w:rsid w:val="0007208C"/>
    <w:rsid w:val="00112AF1"/>
    <w:rsid w:val="00121C14"/>
    <w:rsid w:val="00135E9E"/>
    <w:rsid w:val="0016741B"/>
    <w:rsid w:val="00184D7A"/>
    <w:rsid w:val="00226A33"/>
    <w:rsid w:val="00251D3D"/>
    <w:rsid w:val="003A7D17"/>
    <w:rsid w:val="00437291"/>
    <w:rsid w:val="004450A9"/>
    <w:rsid w:val="00455420"/>
    <w:rsid w:val="00491DDF"/>
    <w:rsid w:val="004933AB"/>
    <w:rsid w:val="00501F22"/>
    <w:rsid w:val="0051156D"/>
    <w:rsid w:val="00531955"/>
    <w:rsid w:val="005330A6"/>
    <w:rsid w:val="00547CAE"/>
    <w:rsid w:val="00564F21"/>
    <w:rsid w:val="00565A0F"/>
    <w:rsid w:val="005773A0"/>
    <w:rsid w:val="00581FE9"/>
    <w:rsid w:val="005E511A"/>
    <w:rsid w:val="0062397D"/>
    <w:rsid w:val="00625B3F"/>
    <w:rsid w:val="006420B4"/>
    <w:rsid w:val="006548AA"/>
    <w:rsid w:val="006A520C"/>
    <w:rsid w:val="006B39AD"/>
    <w:rsid w:val="0075328B"/>
    <w:rsid w:val="00821348"/>
    <w:rsid w:val="008844AE"/>
    <w:rsid w:val="00887464"/>
    <w:rsid w:val="008A2146"/>
    <w:rsid w:val="008B140B"/>
    <w:rsid w:val="008D57BE"/>
    <w:rsid w:val="008E66D7"/>
    <w:rsid w:val="008F0962"/>
    <w:rsid w:val="008F54EE"/>
    <w:rsid w:val="00932933"/>
    <w:rsid w:val="00946D2E"/>
    <w:rsid w:val="0096478A"/>
    <w:rsid w:val="00967BE6"/>
    <w:rsid w:val="009818CA"/>
    <w:rsid w:val="009A3C68"/>
    <w:rsid w:val="009D367C"/>
    <w:rsid w:val="00A1116D"/>
    <w:rsid w:val="00A24E7A"/>
    <w:rsid w:val="00A61A94"/>
    <w:rsid w:val="00AA4EF9"/>
    <w:rsid w:val="00AC2A08"/>
    <w:rsid w:val="00AE68CA"/>
    <w:rsid w:val="00B34412"/>
    <w:rsid w:val="00B400EF"/>
    <w:rsid w:val="00B63B8F"/>
    <w:rsid w:val="00BC4ECB"/>
    <w:rsid w:val="00BF01CB"/>
    <w:rsid w:val="00C4742A"/>
    <w:rsid w:val="00CF391A"/>
    <w:rsid w:val="00D13828"/>
    <w:rsid w:val="00D15869"/>
    <w:rsid w:val="00D907AF"/>
    <w:rsid w:val="00DA2969"/>
    <w:rsid w:val="00DB3522"/>
    <w:rsid w:val="00DB6740"/>
    <w:rsid w:val="00DE1A05"/>
    <w:rsid w:val="00DE4854"/>
    <w:rsid w:val="00E17FCA"/>
    <w:rsid w:val="00E23588"/>
    <w:rsid w:val="00E30E83"/>
    <w:rsid w:val="00E619CB"/>
    <w:rsid w:val="00E6578E"/>
    <w:rsid w:val="00E837DA"/>
    <w:rsid w:val="00EE6EEE"/>
    <w:rsid w:val="00F15648"/>
    <w:rsid w:val="00F528F8"/>
    <w:rsid w:val="00F54977"/>
    <w:rsid w:val="00F54AE3"/>
    <w:rsid w:val="00F5708B"/>
    <w:rsid w:val="00F928BB"/>
    <w:rsid w:val="00FF263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2289">
      <v:textbox inset="5.85pt,.7pt,5.85pt,.7pt"/>
    </o:shapedefaults>
    <o:shapelayout v:ext="edit">
      <o:idmap v:ext="edit" data="1"/>
    </o:shapelayout>
  </w:shapeDefaults>
  <w:decimalSymbol w:val="."/>
  <w:listSeparator w:val=","/>
  <w14:docId w14:val="5DA55C52"/>
  <w15:chartTrackingRefBased/>
  <w15:docId w15:val="{B43E13EE-1FCF-4566-B480-8B49034529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531955"/>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531955"/>
    <w:rPr>
      <w:rFonts w:asciiTheme="majorHAnsi" w:eastAsiaTheme="majorEastAsia" w:hAnsiTheme="majorHAnsi" w:cstheme="majorBidi"/>
      <w:sz w:val="18"/>
      <w:szCs w:val="18"/>
    </w:rPr>
  </w:style>
  <w:style w:type="paragraph" w:styleId="a5">
    <w:name w:val="header"/>
    <w:basedOn w:val="a"/>
    <w:link w:val="a6"/>
    <w:uiPriority w:val="99"/>
    <w:unhideWhenUsed/>
    <w:rsid w:val="00D15869"/>
    <w:pPr>
      <w:tabs>
        <w:tab w:val="center" w:pos="4252"/>
        <w:tab w:val="right" w:pos="8504"/>
      </w:tabs>
      <w:snapToGrid w:val="0"/>
    </w:pPr>
  </w:style>
  <w:style w:type="character" w:customStyle="1" w:styleId="a6">
    <w:name w:val="ヘッダー (文字)"/>
    <w:basedOn w:val="a0"/>
    <w:link w:val="a5"/>
    <w:uiPriority w:val="99"/>
    <w:rsid w:val="00D15869"/>
  </w:style>
  <w:style w:type="paragraph" w:styleId="a7">
    <w:name w:val="footer"/>
    <w:basedOn w:val="a"/>
    <w:link w:val="a8"/>
    <w:uiPriority w:val="99"/>
    <w:unhideWhenUsed/>
    <w:rsid w:val="00D15869"/>
    <w:pPr>
      <w:tabs>
        <w:tab w:val="center" w:pos="4252"/>
        <w:tab w:val="right" w:pos="8504"/>
      </w:tabs>
      <w:snapToGrid w:val="0"/>
    </w:pPr>
  </w:style>
  <w:style w:type="character" w:customStyle="1" w:styleId="a8">
    <w:name w:val="フッター (文字)"/>
    <w:basedOn w:val="a0"/>
    <w:link w:val="a7"/>
    <w:uiPriority w:val="99"/>
    <w:rsid w:val="00D15869"/>
  </w:style>
  <w:style w:type="paragraph" w:styleId="a9">
    <w:name w:val="List Paragraph"/>
    <w:basedOn w:val="a"/>
    <w:uiPriority w:val="34"/>
    <w:qFormat/>
    <w:rsid w:val="008844AE"/>
    <w:pPr>
      <w:ind w:leftChars="400" w:left="840"/>
    </w:pPr>
  </w:style>
  <w:style w:type="paragraph" w:styleId="aa">
    <w:name w:val="Note Heading"/>
    <w:basedOn w:val="a"/>
    <w:next w:val="a"/>
    <w:link w:val="ab"/>
    <w:uiPriority w:val="99"/>
    <w:unhideWhenUsed/>
    <w:rsid w:val="00FF263E"/>
    <w:pPr>
      <w:jc w:val="center"/>
    </w:pPr>
  </w:style>
  <w:style w:type="character" w:customStyle="1" w:styleId="ab">
    <w:name w:val="記 (文字)"/>
    <w:basedOn w:val="a0"/>
    <w:link w:val="aa"/>
    <w:uiPriority w:val="99"/>
    <w:rsid w:val="00FF263E"/>
  </w:style>
  <w:style w:type="paragraph" w:styleId="ac">
    <w:name w:val="Closing"/>
    <w:basedOn w:val="a"/>
    <w:link w:val="ad"/>
    <w:uiPriority w:val="99"/>
    <w:unhideWhenUsed/>
    <w:rsid w:val="00FF263E"/>
    <w:pPr>
      <w:jc w:val="right"/>
    </w:pPr>
  </w:style>
  <w:style w:type="character" w:customStyle="1" w:styleId="ad">
    <w:name w:val="結語 (文字)"/>
    <w:basedOn w:val="a0"/>
    <w:link w:val="ac"/>
    <w:uiPriority w:val="99"/>
    <w:rsid w:val="00FF263E"/>
  </w:style>
  <w:style w:type="table" w:styleId="ae">
    <w:name w:val="Table Grid"/>
    <w:basedOn w:val="a1"/>
    <w:uiPriority w:val="39"/>
    <w:rsid w:val="00121C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4449144">
      <w:bodyDiv w:val="1"/>
      <w:marLeft w:val="0"/>
      <w:marRight w:val="0"/>
      <w:marTop w:val="0"/>
      <w:marBottom w:val="0"/>
      <w:divBdr>
        <w:top w:val="none" w:sz="0" w:space="0" w:color="auto"/>
        <w:left w:val="none" w:sz="0" w:space="0" w:color="auto"/>
        <w:bottom w:val="none" w:sz="0" w:space="0" w:color="auto"/>
        <w:right w:val="none" w:sz="0" w:space="0" w:color="auto"/>
      </w:divBdr>
    </w:div>
    <w:div w:id="18879079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666E96-D4B5-4E09-BFF9-FA9207B73F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510</TotalTime>
  <Pages>1</Pages>
  <Words>121</Words>
  <Characters>696</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宮田 実幸</dc:creator>
  <cp:lastModifiedBy>gkyo404@KYOUIKU.jp</cp:lastModifiedBy>
  <cp:revision>17</cp:revision>
  <cp:lastPrinted>2026-06-26T09:15:00Z</cp:lastPrinted>
  <dcterms:created xsi:type="dcterms:W3CDTF">2022-08-01T23:17:00Z</dcterms:created>
  <dcterms:modified xsi:type="dcterms:W3CDTF">2026-06-26T09:16:00Z</dcterms:modified>
</cp:coreProperties>
</file>