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1DE0" w14:textId="3742EEB9" w:rsidR="007E62D5" w:rsidRPr="008B1D35" w:rsidRDefault="00A4640E" w:rsidP="00DA7810">
      <w:pPr>
        <w:overflowPunct w:val="0"/>
        <w:textAlignment w:val="baseline"/>
        <w:rPr>
          <w:rFonts w:ascii="ＭＳ 明朝" w:eastAsia="ＭＳ 明朝" w:hAnsi="Times New Roman" w:cs="Times New Roman"/>
          <w:spacing w:val="2"/>
          <w:kern w:val="0"/>
          <w:sz w:val="24"/>
          <w:szCs w:val="24"/>
        </w:rPr>
      </w:pPr>
      <w:r w:rsidRPr="008B1D35">
        <w:rPr>
          <w:rFonts w:ascii="ＭＳ 明朝" w:eastAsia="ＭＳ 明朝" w:hAnsi="ＭＳ 明朝" w:cs="ＭＳ 明朝" w:hint="eastAsia"/>
          <w:kern w:val="0"/>
          <w:sz w:val="24"/>
          <w:szCs w:val="24"/>
        </w:rPr>
        <w:t>別紙４（放射性同位元素装備診療機器）</w:t>
      </w:r>
    </w:p>
    <w:p w14:paraId="33FAE05D" w14:textId="77777777" w:rsidR="007E62D5" w:rsidRPr="008B1D35" w:rsidRDefault="007E62D5" w:rsidP="00DA7810">
      <w:pPr>
        <w:overflowPunct w:val="0"/>
        <w:textAlignment w:val="baseline"/>
        <w:rPr>
          <w:rFonts w:ascii="ＭＳ 明朝" w:eastAsia="ＭＳ 明朝" w:hAnsi="Times New Roman" w:cs="Times New Roman"/>
          <w:spacing w:val="2"/>
          <w:kern w:val="0"/>
          <w:sz w:val="24"/>
          <w:szCs w:val="24"/>
        </w:rPr>
      </w:pPr>
      <w:r w:rsidRPr="008B1D35">
        <w:rPr>
          <w:rFonts w:ascii="ＭＳ 明朝" w:eastAsia="ＭＳ 明朝" w:hAnsi="Times New Roman" w:cs="Times New Roman" w:hint="eastAsia"/>
          <w:spacing w:val="2"/>
          <w:kern w:val="0"/>
          <w:sz w:val="24"/>
          <w:szCs w:val="24"/>
        </w:rPr>
        <w:t>１　放射性同位元素装備診療機器に関する事項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365"/>
      </w:tblGrid>
      <w:tr w:rsidR="008B1D35" w:rsidRPr="008B1D35" w14:paraId="6ADD0E10" w14:textId="77777777" w:rsidTr="007E62D5">
        <w:trPr>
          <w:trHeight w:val="567"/>
        </w:trPr>
        <w:tc>
          <w:tcPr>
            <w:tcW w:w="3476" w:type="dxa"/>
            <w:tcBorders>
              <w:top w:val="single" w:sz="4" w:space="0" w:color="000000"/>
              <w:left w:val="single" w:sz="4" w:space="0" w:color="000000"/>
              <w:bottom w:val="nil"/>
              <w:right w:val="single" w:sz="4" w:space="0" w:color="000000"/>
            </w:tcBorders>
            <w:vAlign w:val="center"/>
          </w:tcPr>
          <w:p w14:paraId="3A7E0CED"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製作者名</w:t>
            </w:r>
          </w:p>
        </w:tc>
        <w:tc>
          <w:tcPr>
            <w:tcW w:w="6365" w:type="dxa"/>
            <w:tcBorders>
              <w:top w:val="single" w:sz="4" w:space="0" w:color="000000"/>
              <w:left w:val="single" w:sz="4" w:space="0" w:color="000000"/>
              <w:bottom w:val="nil"/>
              <w:right w:val="single" w:sz="4" w:space="0" w:color="000000"/>
            </w:tcBorders>
            <w:vAlign w:val="center"/>
          </w:tcPr>
          <w:p w14:paraId="10C2C255"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AA5EF61"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8B1D35" w:rsidRPr="008B1D35" w14:paraId="38AE41FC" w14:textId="77777777" w:rsidTr="007E62D5">
        <w:trPr>
          <w:trHeight w:val="567"/>
        </w:trPr>
        <w:tc>
          <w:tcPr>
            <w:tcW w:w="3476" w:type="dxa"/>
            <w:tcBorders>
              <w:top w:val="single" w:sz="4" w:space="0" w:color="000000"/>
              <w:left w:val="single" w:sz="4" w:space="0" w:color="000000"/>
              <w:bottom w:val="nil"/>
              <w:right w:val="single" w:sz="4" w:space="0" w:color="000000"/>
            </w:tcBorders>
            <w:vAlign w:val="center"/>
          </w:tcPr>
          <w:p w14:paraId="3D7173FF"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型式</w:t>
            </w:r>
          </w:p>
        </w:tc>
        <w:tc>
          <w:tcPr>
            <w:tcW w:w="6365" w:type="dxa"/>
            <w:tcBorders>
              <w:top w:val="single" w:sz="4" w:space="0" w:color="000000"/>
              <w:left w:val="single" w:sz="4" w:space="0" w:color="000000"/>
              <w:bottom w:val="nil"/>
              <w:right w:val="single" w:sz="4" w:space="0" w:color="000000"/>
            </w:tcBorders>
            <w:vAlign w:val="center"/>
          </w:tcPr>
          <w:p w14:paraId="447BE4F6"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600B9DB6"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8B1D35" w:rsidRPr="008B1D35" w14:paraId="2FF74EF7" w14:textId="77777777" w:rsidTr="007E62D5">
        <w:trPr>
          <w:trHeight w:val="567"/>
        </w:trPr>
        <w:tc>
          <w:tcPr>
            <w:tcW w:w="3476" w:type="dxa"/>
            <w:tcBorders>
              <w:top w:val="single" w:sz="4" w:space="0" w:color="000000"/>
              <w:left w:val="single" w:sz="4" w:space="0" w:color="000000"/>
              <w:bottom w:val="nil"/>
              <w:right w:val="single" w:sz="4" w:space="0" w:color="000000"/>
            </w:tcBorders>
            <w:vAlign w:val="center"/>
          </w:tcPr>
          <w:p w14:paraId="1026257C"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台数</w:t>
            </w:r>
          </w:p>
        </w:tc>
        <w:tc>
          <w:tcPr>
            <w:tcW w:w="6365" w:type="dxa"/>
            <w:tcBorders>
              <w:top w:val="single" w:sz="4" w:space="0" w:color="000000"/>
              <w:left w:val="single" w:sz="4" w:space="0" w:color="000000"/>
              <w:bottom w:val="nil"/>
              <w:right w:val="single" w:sz="4" w:space="0" w:color="000000"/>
            </w:tcBorders>
            <w:vAlign w:val="center"/>
          </w:tcPr>
          <w:p w14:paraId="2278BDB9"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0D13141D"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8B1D35" w:rsidRPr="008B1D35" w14:paraId="37820EFB" w14:textId="77777777" w:rsidTr="007E62D5">
        <w:trPr>
          <w:trHeight w:val="567"/>
        </w:trPr>
        <w:tc>
          <w:tcPr>
            <w:tcW w:w="3476" w:type="dxa"/>
            <w:tcBorders>
              <w:top w:val="single" w:sz="4" w:space="0" w:color="000000"/>
              <w:left w:val="single" w:sz="4" w:space="0" w:color="000000"/>
              <w:bottom w:val="nil"/>
              <w:right w:val="single" w:sz="4" w:space="0" w:color="000000"/>
            </w:tcBorders>
            <w:vAlign w:val="center"/>
          </w:tcPr>
          <w:p w14:paraId="3D9D1693"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合計数量（</w:t>
            </w:r>
            <w:proofErr w:type="spellStart"/>
            <w:r w:rsidR="00413C7C" w:rsidRPr="008B1D35">
              <w:rPr>
                <w:rFonts w:ascii="ＭＳ 明朝" w:eastAsia="ＭＳ 明朝" w:hAnsi="ＭＳ 明朝" w:cs="ＭＳ 明朝" w:hint="eastAsia"/>
                <w:kern w:val="0"/>
                <w:sz w:val="22"/>
              </w:rPr>
              <w:t>GBq</w:t>
            </w:r>
            <w:proofErr w:type="spellEnd"/>
            <w:r w:rsidRPr="008B1D35">
              <w:rPr>
                <w:rFonts w:ascii="ＭＳ 明朝" w:eastAsia="ＭＳ 明朝" w:hAnsi="ＭＳ 明朝" w:cs="ＭＳ 明朝" w:hint="eastAsia"/>
                <w:kern w:val="0"/>
                <w:sz w:val="22"/>
              </w:rPr>
              <w:t>）</w:t>
            </w:r>
          </w:p>
        </w:tc>
        <w:tc>
          <w:tcPr>
            <w:tcW w:w="6365" w:type="dxa"/>
            <w:tcBorders>
              <w:top w:val="single" w:sz="4" w:space="0" w:color="000000"/>
              <w:left w:val="single" w:sz="4" w:space="0" w:color="000000"/>
              <w:bottom w:val="nil"/>
              <w:right w:val="single" w:sz="4" w:space="0" w:color="000000"/>
            </w:tcBorders>
            <w:vAlign w:val="center"/>
          </w:tcPr>
          <w:p w14:paraId="4E77CBC2"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64D0C0D1"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8B1D35" w:rsidRPr="008B1D35" w14:paraId="1D0D0D25" w14:textId="77777777" w:rsidTr="007E62D5">
        <w:trPr>
          <w:trHeight w:val="567"/>
        </w:trPr>
        <w:tc>
          <w:tcPr>
            <w:tcW w:w="3476" w:type="dxa"/>
            <w:tcBorders>
              <w:top w:val="single" w:sz="4" w:space="0" w:color="000000"/>
              <w:left w:val="single" w:sz="4" w:space="0" w:color="000000"/>
              <w:bottom w:val="nil"/>
              <w:right w:val="single" w:sz="4" w:space="0" w:color="000000"/>
            </w:tcBorders>
            <w:vAlign w:val="center"/>
          </w:tcPr>
          <w:p w14:paraId="13859318"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用途</w:t>
            </w:r>
          </w:p>
        </w:tc>
        <w:tc>
          <w:tcPr>
            <w:tcW w:w="6365" w:type="dxa"/>
            <w:tcBorders>
              <w:top w:val="single" w:sz="4" w:space="0" w:color="000000"/>
              <w:left w:val="single" w:sz="4" w:space="0" w:color="000000"/>
              <w:bottom w:val="nil"/>
              <w:right w:val="single" w:sz="4" w:space="0" w:color="000000"/>
            </w:tcBorders>
            <w:vAlign w:val="center"/>
          </w:tcPr>
          <w:p w14:paraId="0668C661"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□骨塩定量分析用　□輸血用輸血照射用</w:t>
            </w:r>
          </w:p>
          <w:p w14:paraId="7C8F35BA"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□ガスクロマトグラフ用</w:t>
            </w:r>
          </w:p>
        </w:tc>
      </w:tr>
      <w:tr w:rsidR="008B1D35" w:rsidRPr="008B1D35" w14:paraId="61211231" w14:textId="77777777" w:rsidTr="007E62D5">
        <w:trPr>
          <w:trHeight w:val="794"/>
        </w:trPr>
        <w:tc>
          <w:tcPr>
            <w:tcW w:w="3476" w:type="dxa"/>
            <w:tcBorders>
              <w:top w:val="single" w:sz="4" w:space="0" w:color="000000"/>
              <w:left w:val="single" w:sz="4" w:space="0" w:color="000000"/>
              <w:bottom w:val="nil"/>
              <w:right w:val="single" w:sz="4" w:space="0" w:color="000000"/>
            </w:tcBorders>
            <w:vAlign w:val="center"/>
          </w:tcPr>
          <w:p w14:paraId="18BDFF90"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装備する放射性同位元素の種類</w:t>
            </w:r>
          </w:p>
        </w:tc>
        <w:tc>
          <w:tcPr>
            <w:tcW w:w="6365" w:type="dxa"/>
            <w:tcBorders>
              <w:top w:val="single" w:sz="4" w:space="0" w:color="000000"/>
              <w:left w:val="single" w:sz="4" w:space="0" w:color="000000"/>
              <w:bottom w:val="nil"/>
              <w:right w:val="single" w:sz="4" w:space="0" w:color="000000"/>
            </w:tcBorders>
            <w:vAlign w:val="center"/>
          </w:tcPr>
          <w:p w14:paraId="4C01F6DA"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w:t>
            </w:r>
            <w:r w:rsidRPr="008B1D35">
              <w:rPr>
                <w:rFonts w:ascii="ＭＳ 明朝" w:eastAsia="ＭＳ 明朝" w:hAnsi="ＭＳ 明朝" w:cs="ＭＳ 明朝" w:hint="eastAsia"/>
                <w:kern w:val="0"/>
                <w:sz w:val="22"/>
                <w:vertAlign w:val="superscript"/>
              </w:rPr>
              <w:t>１２５</w:t>
            </w:r>
            <w:r w:rsidRPr="008B1D35">
              <w:rPr>
                <w:rFonts w:ascii="ＭＳ 明朝" w:eastAsia="ＭＳ 明朝" w:hAnsi="ＭＳ 明朝" w:cs="ＭＳ 明朝" w:hint="eastAsia"/>
                <w:kern w:val="0"/>
                <w:sz w:val="22"/>
              </w:rPr>
              <w:t>Ｉ　□</w:t>
            </w:r>
            <w:r w:rsidRPr="008B1D35">
              <w:rPr>
                <w:rFonts w:ascii="ＭＳ 明朝" w:eastAsia="ＭＳ 明朝" w:hAnsi="ＭＳ 明朝" w:cs="ＭＳ 明朝" w:hint="eastAsia"/>
                <w:kern w:val="0"/>
                <w:sz w:val="22"/>
                <w:vertAlign w:val="superscript"/>
              </w:rPr>
              <w:t>２４１</w:t>
            </w:r>
            <w:r w:rsidRPr="008B1D35">
              <w:rPr>
                <w:rFonts w:ascii="ＭＳ 明朝" w:eastAsia="ＭＳ 明朝" w:hAnsi="ＭＳ 明朝" w:cs="ＭＳ 明朝" w:hint="eastAsia"/>
                <w:kern w:val="0"/>
                <w:sz w:val="22"/>
              </w:rPr>
              <w:t>Ａｍ　□</w:t>
            </w:r>
            <w:r w:rsidRPr="008B1D35">
              <w:rPr>
                <w:rFonts w:ascii="ＭＳ 明朝" w:eastAsia="ＭＳ 明朝" w:hAnsi="ＭＳ 明朝" w:cs="ＭＳ 明朝" w:hint="eastAsia"/>
                <w:kern w:val="0"/>
                <w:sz w:val="22"/>
                <w:vertAlign w:val="superscript"/>
              </w:rPr>
              <w:t>１５３</w:t>
            </w:r>
            <w:r w:rsidRPr="008B1D35">
              <w:rPr>
                <w:rFonts w:ascii="ＭＳ 明朝" w:eastAsia="ＭＳ 明朝" w:hAnsi="ＭＳ 明朝" w:cs="ＭＳ 明朝" w:hint="eastAsia"/>
                <w:kern w:val="0"/>
                <w:sz w:val="22"/>
              </w:rPr>
              <w:t>Ｇｄ（骨塩提供分析装置）</w:t>
            </w:r>
          </w:p>
          <w:p w14:paraId="0267E43D"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w:t>
            </w:r>
            <w:r w:rsidRPr="008B1D35">
              <w:rPr>
                <w:rFonts w:ascii="ＭＳ 明朝" w:eastAsia="ＭＳ 明朝" w:hAnsi="ＭＳ 明朝" w:cs="ＭＳ 明朝" w:hint="eastAsia"/>
                <w:kern w:val="0"/>
                <w:sz w:val="22"/>
                <w:vertAlign w:val="superscript"/>
              </w:rPr>
              <w:t>１３７</w:t>
            </w:r>
            <w:r w:rsidRPr="008B1D35">
              <w:rPr>
                <w:rFonts w:ascii="ＭＳ 明朝" w:eastAsia="ＭＳ 明朝" w:hAnsi="ＭＳ 明朝" w:cs="ＭＳ 明朝" w:hint="eastAsia"/>
                <w:kern w:val="0"/>
                <w:sz w:val="22"/>
              </w:rPr>
              <w:t>Ｃｓ（輸血用血液照射装置）</w:t>
            </w:r>
          </w:p>
          <w:p w14:paraId="66AB9FDF"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w:t>
            </w:r>
            <w:r w:rsidRPr="008B1D35">
              <w:rPr>
                <w:rFonts w:ascii="ＭＳ 明朝" w:eastAsia="ＭＳ 明朝" w:hAnsi="ＭＳ 明朝" w:cs="ＭＳ 明朝" w:hint="eastAsia"/>
                <w:kern w:val="0"/>
                <w:sz w:val="22"/>
                <w:vertAlign w:val="superscript"/>
              </w:rPr>
              <w:t>６３</w:t>
            </w:r>
            <w:r w:rsidRPr="008B1D35">
              <w:rPr>
                <w:rFonts w:ascii="ＭＳ 明朝" w:eastAsia="ＭＳ 明朝" w:hAnsi="ＭＳ 明朝" w:cs="ＭＳ 明朝" w:hint="eastAsia"/>
                <w:kern w:val="0"/>
                <w:sz w:val="22"/>
              </w:rPr>
              <w:t>Ｎｉ（ガスクロマトグラフ用ＥＣＤ）</w:t>
            </w:r>
          </w:p>
        </w:tc>
      </w:tr>
      <w:tr w:rsidR="007E62D5" w:rsidRPr="008B1D35" w14:paraId="34E2A932" w14:textId="77777777" w:rsidTr="007E62D5">
        <w:trPr>
          <w:trHeight w:val="567"/>
        </w:trPr>
        <w:tc>
          <w:tcPr>
            <w:tcW w:w="3476" w:type="dxa"/>
            <w:tcBorders>
              <w:top w:val="single" w:sz="4" w:space="0" w:color="000000"/>
              <w:left w:val="single" w:sz="4" w:space="0" w:color="000000"/>
              <w:bottom w:val="single" w:sz="4" w:space="0" w:color="auto"/>
              <w:right w:val="single" w:sz="4" w:space="0" w:color="000000"/>
            </w:tcBorders>
            <w:vAlign w:val="center"/>
          </w:tcPr>
          <w:p w14:paraId="4CC3CD06"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ＭＳ 明朝" w:cs="ＭＳ 明朝"/>
                <w:kern w:val="0"/>
                <w:sz w:val="22"/>
              </w:rPr>
            </w:pPr>
            <w:r w:rsidRPr="008B1D35">
              <w:rPr>
                <w:rFonts w:ascii="ＭＳ 明朝" w:eastAsia="ＭＳ 明朝" w:hAnsi="ＭＳ 明朝" w:cs="ＭＳ 明朝" w:hint="eastAsia"/>
                <w:kern w:val="0"/>
                <w:sz w:val="22"/>
              </w:rPr>
              <w:t>装備する放射性同位元素の数量</w:t>
            </w:r>
          </w:p>
          <w:p w14:paraId="0E9D3640"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w:t>
            </w:r>
            <w:r w:rsidR="00413C7C" w:rsidRPr="008B1D35">
              <w:rPr>
                <w:rFonts w:ascii="ＭＳ 明朝" w:eastAsia="ＭＳ 明朝" w:hAnsi="ＭＳ 明朝" w:cs="ＭＳ 明朝" w:hint="eastAsia"/>
                <w:kern w:val="0"/>
                <w:sz w:val="22"/>
              </w:rPr>
              <w:t>MBq</w:t>
            </w:r>
            <w:r w:rsidRPr="008B1D35">
              <w:rPr>
                <w:rFonts w:ascii="ＭＳ 明朝" w:eastAsia="ＭＳ 明朝" w:hAnsi="ＭＳ 明朝" w:cs="ＭＳ 明朝" w:hint="eastAsia"/>
                <w:kern w:val="0"/>
                <w:sz w:val="22"/>
              </w:rPr>
              <w:t>又は</w:t>
            </w:r>
            <w:proofErr w:type="spellStart"/>
            <w:r w:rsidR="00413C7C" w:rsidRPr="008B1D35">
              <w:rPr>
                <w:rFonts w:ascii="ＭＳ 明朝" w:eastAsia="ＭＳ 明朝" w:hAnsi="ＭＳ 明朝" w:cs="ＭＳ 明朝" w:hint="eastAsia"/>
                <w:kern w:val="0"/>
                <w:sz w:val="22"/>
              </w:rPr>
              <w:t>TBq</w:t>
            </w:r>
            <w:proofErr w:type="spellEnd"/>
            <w:r w:rsidRPr="008B1D35">
              <w:rPr>
                <w:rFonts w:ascii="ＭＳ 明朝" w:eastAsia="ＭＳ 明朝" w:hAnsi="ＭＳ 明朝" w:cs="ＭＳ 明朝" w:hint="eastAsia"/>
                <w:kern w:val="0"/>
                <w:sz w:val="22"/>
              </w:rPr>
              <w:t>）</w:t>
            </w:r>
          </w:p>
        </w:tc>
        <w:tc>
          <w:tcPr>
            <w:tcW w:w="6365" w:type="dxa"/>
            <w:tcBorders>
              <w:top w:val="single" w:sz="4" w:space="0" w:color="000000"/>
              <w:left w:val="single" w:sz="4" w:space="0" w:color="000000"/>
              <w:bottom w:val="single" w:sz="4" w:space="0" w:color="auto"/>
              <w:right w:val="single" w:sz="4" w:space="0" w:color="000000"/>
            </w:tcBorders>
            <w:vAlign w:val="center"/>
          </w:tcPr>
          <w:p w14:paraId="4036EB46"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5ECB4D9"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bl>
    <w:p w14:paraId="7681BE20" w14:textId="77777777" w:rsidR="007E62D5" w:rsidRPr="008B1D35" w:rsidRDefault="007E62D5"/>
    <w:p w14:paraId="6A67BF18" w14:textId="77777777" w:rsidR="007E62D5" w:rsidRPr="008B1D35" w:rsidRDefault="007E62D5">
      <w:pPr>
        <w:rPr>
          <w:sz w:val="24"/>
        </w:rPr>
      </w:pPr>
      <w:r w:rsidRPr="008B1D35">
        <w:rPr>
          <w:rFonts w:hint="eastAsia"/>
          <w:sz w:val="24"/>
        </w:rPr>
        <w:t>２　放射線同位元素装備診療機器の放射線障害の防止に関する構造設備及び予防措置の概要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9"/>
        <w:gridCol w:w="2579"/>
        <w:gridCol w:w="6393"/>
      </w:tblGrid>
      <w:tr w:rsidR="008B1D35" w:rsidRPr="008B1D35" w14:paraId="533CE6BB" w14:textId="77777777" w:rsidTr="00413C7C">
        <w:trPr>
          <w:trHeight w:val="680"/>
        </w:trPr>
        <w:tc>
          <w:tcPr>
            <w:tcW w:w="448" w:type="dxa"/>
            <w:vMerge w:val="restart"/>
            <w:tcBorders>
              <w:top w:val="single" w:sz="4" w:space="0" w:color="000000"/>
              <w:left w:val="single" w:sz="4" w:space="0" w:color="000000"/>
              <w:right w:val="single" w:sz="4" w:space="0" w:color="000000"/>
            </w:tcBorders>
            <w:textDirection w:val="tbRlV"/>
            <w:vAlign w:val="center"/>
          </w:tcPr>
          <w:p w14:paraId="291AE418" w14:textId="77777777" w:rsidR="007E62D5" w:rsidRPr="008B1D35" w:rsidRDefault="007E62D5" w:rsidP="00413C7C">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骨塩定量分析装置</w:t>
            </w:r>
          </w:p>
        </w:tc>
        <w:tc>
          <w:tcPr>
            <w:tcW w:w="3028" w:type="dxa"/>
            <w:gridSpan w:val="2"/>
            <w:tcBorders>
              <w:top w:val="single" w:sz="4" w:space="0" w:color="000000"/>
              <w:left w:val="single" w:sz="4" w:space="0" w:color="000000"/>
              <w:bottom w:val="nil"/>
              <w:right w:val="single" w:sz="4" w:space="0" w:color="000000"/>
            </w:tcBorders>
            <w:vAlign w:val="center"/>
          </w:tcPr>
          <w:p w14:paraId="07AD4789"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装備する放射性同位元素の数量が</w:t>
            </w:r>
            <w:r w:rsidR="002B1E06" w:rsidRPr="008B1D35">
              <w:rPr>
                <w:rFonts w:ascii="ＭＳ 明朝" w:eastAsia="ＭＳ 明朝" w:hAnsi="ＭＳ 明朝" w:cs="ＭＳ 明朝" w:hint="eastAsia"/>
                <w:kern w:val="0"/>
                <w:sz w:val="22"/>
              </w:rPr>
              <w:t>0.11</w:t>
            </w:r>
            <w:r w:rsidR="00413C7C" w:rsidRPr="008B1D35">
              <w:rPr>
                <w:rFonts w:ascii="ＭＳ 明朝" w:eastAsia="ＭＳ 明朝" w:hAnsi="ＭＳ 明朝" w:cs="ＭＳ 明朝" w:hint="eastAsia"/>
                <w:kern w:val="0"/>
                <w:sz w:val="22"/>
              </w:rPr>
              <w:t>T</w:t>
            </w:r>
            <w:r w:rsidR="00413C7C" w:rsidRPr="008B1D35">
              <w:rPr>
                <w:rFonts w:ascii="ＭＳ 明朝" w:eastAsia="ＭＳ 明朝" w:hAnsi="ＭＳ 明朝" w:cs="ＭＳ 明朝"/>
                <w:kern w:val="0"/>
                <w:sz w:val="22"/>
              </w:rPr>
              <w:t>Bq</w:t>
            </w:r>
            <w:r w:rsidRPr="008B1D35">
              <w:rPr>
                <w:rFonts w:ascii="ＭＳ 明朝" w:eastAsia="ＭＳ 明朝" w:hAnsi="ＭＳ 明朝" w:cs="ＭＳ 明朝" w:hint="eastAsia"/>
                <w:kern w:val="0"/>
                <w:sz w:val="22"/>
              </w:rPr>
              <w:t>以下</w:t>
            </w:r>
          </w:p>
        </w:tc>
        <w:tc>
          <w:tcPr>
            <w:tcW w:w="6393" w:type="dxa"/>
            <w:tcBorders>
              <w:top w:val="single" w:sz="4" w:space="0" w:color="000000"/>
              <w:left w:val="single" w:sz="4" w:space="0" w:color="000000"/>
              <w:bottom w:val="nil"/>
              <w:right w:val="single" w:sz="4" w:space="0" w:color="000000"/>
            </w:tcBorders>
            <w:vAlign w:val="center"/>
          </w:tcPr>
          <w:p w14:paraId="1D9E0BF1" w14:textId="77777777" w:rsidR="007E62D5" w:rsidRPr="008B1D35" w:rsidRDefault="007E62D5"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適　　・　　否</w:t>
            </w:r>
          </w:p>
        </w:tc>
      </w:tr>
      <w:tr w:rsidR="008B1D35" w:rsidRPr="008B1D35" w14:paraId="116BDE4C" w14:textId="77777777" w:rsidTr="002B1E06">
        <w:trPr>
          <w:trHeight w:val="680"/>
        </w:trPr>
        <w:tc>
          <w:tcPr>
            <w:tcW w:w="448" w:type="dxa"/>
            <w:vMerge/>
            <w:tcBorders>
              <w:left w:val="single" w:sz="4" w:space="0" w:color="000000"/>
              <w:right w:val="single" w:sz="4" w:space="0" w:color="000000"/>
            </w:tcBorders>
          </w:tcPr>
          <w:p w14:paraId="626C6707"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73B9623D"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機器を使用しないときの機器表面の実効線量率が</w:t>
            </w:r>
            <w:r w:rsidRPr="008B1D35">
              <w:rPr>
                <w:rFonts w:ascii="ＭＳ 明朝" w:eastAsia="ＭＳ 明朝" w:hAnsi="ＭＳ 明朝" w:cs="ＭＳ 明朝"/>
                <w:kern w:val="0"/>
                <w:sz w:val="22"/>
              </w:rPr>
              <w:t>600nSv/</w:t>
            </w:r>
            <w:r w:rsidRPr="008B1D35">
              <w:rPr>
                <w:rFonts w:ascii="ＭＳ 明朝" w:eastAsia="ＭＳ 明朝" w:hAnsi="ＭＳ 明朝" w:cs="ＭＳ 明朝" w:hint="eastAsia"/>
                <w:kern w:val="0"/>
                <w:sz w:val="22"/>
              </w:rPr>
              <w:t>時以下になる構造</w:t>
            </w:r>
          </w:p>
        </w:tc>
        <w:tc>
          <w:tcPr>
            <w:tcW w:w="6393" w:type="dxa"/>
            <w:tcBorders>
              <w:top w:val="single" w:sz="4" w:space="0" w:color="000000"/>
              <w:left w:val="single" w:sz="4" w:space="0" w:color="000000"/>
              <w:bottom w:val="nil"/>
              <w:right w:val="single" w:sz="4" w:space="0" w:color="000000"/>
            </w:tcBorders>
            <w:vAlign w:val="center"/>
          </w:tcPr>
          <w:p w14:paraId="29FAB12D" w14:textId="77777777" w:rsidR="007E62D5" w:rsidRPr="008B1D35" w:rsidRDefault="007E62D5"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1ED634E3" w14:textId="77777777" w:rsidTr="002B1E06">
        <w:trPr>
          <w:trHeight w:val="680"/>
        </w:trPr>
        <w:tc>
          <w:tcPr>
            <w:tcW w:w="448" w:type="dxa"/>
            <w:vMerge/>
            <w:tcBorders>
              <w:left w:val="single" w:sz="4" w:space="0" w:color="000000"/>
              <w:right w:val="single" w:sz="4" w:space="0" w:color="000000"/>
            </w:tcBorders>
          </w:tcPr>
          <w:p w14:paraId="723BC001"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7941E19E"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機器使用時の機器から１ｍの距離における実効線量率が</w:t>
            </w:r>
            <w:r w:rsidR="00413C7C" w:rsidRPr="008B1D35">
              <w:rPr>
                <w:rFonts w:ascii="ＭＳ 明朝" w:eastAsia="ＭＳ 明朝" w:hAnsi="ＭＳ 明朝" w:cs="ＭＳ 明朝"/>
                <w:kern w:val="0"/>
                <w:sz w:val="22"/>
              </w:rPr>
              <w:br/>
            </w:r>
            <w:r w:rsidRPr="008B1D35">
              <w:rPr>
                <w:rFonts w:ascii="ＭＳ 明朝" w:eastAsia="ＭＳ 明朝" w:hAnsi="ＭＳ 明朝" w:cs="ＭＳ 明朝" w:hint="eastAsia"/>
                <w:kern w:val="0"/>
                <w:sz w:val="22"/>
              </w:rPr>
              <w:t>６</w:t>
            </w:r>
            <w:r w:rsidR="00413C7C" w:rsidRPr="008B1D35">
              <w:rPr>
                <w:rFonts w:ascii="ＭＳ 明朝" w:eastAsia="ＭＳ 明朝" w:hAnsi="ＭＳ 明朝" w:cs="ＭＳ 明朝" w:hint="eastAsia"/>
                <w:kern w:val="0"/>
                <w:sz w:val="22"/>
              </w:rPr>
              <w:t>µ</w:t>
            </w:r>
            <w:proofErr w:type="spellStart"/>
            <w:r w:rsidRPr="008B1D35">
              <w:rPr>
                <w:rFonts w:ascii="ＭＳ 明朝" w:eastAsia="ＭＳ 明朝" w:hAnsi="ＭＳ 明朝" w:cs="ＭＳ 明朝"/>
                <w:kern w:val="0"/>
                <w:sz w:val="22"/>
              </w:rPr>
              <w:t>Sv</w:t>
            </w:r>
            <w:proofErr w:type="spellEnd"/>
            <w:r w:rsidRPr="008B1D35">
              <w:rPr>
                <w:rFonts w:ascii="ＭＳ 明朝" w:eastAsia="ＭＳ 明朝" w:hAnsi="ＭＳ 明朝" w:cs="ＭＳ 明朝"/>
                <w:kern w:val="0"/>
                <w:sz w:val="22"/>
              </w:rPr>
              <w:t>/</w:t>
            </w:r>
            <w:r w:rsidRPr="008B1D35">
              <w:rPr>
                <w:rFonts w:ascii="ＭＳ 明朝" w:eastAsia="ＭＳ 明朝" w:hAnsi="ＭＳ 明朝" w:cs="ＭＳ 明朝" w:hint="eastAsia"/>
                <w:kern w:val="0"/>
                <w:sz w:val="22"/>
              </w:rPr>
              <w:t>時以下になる構造</w:t>
            </w:r>
          </w:p>
        </w:tc>
        <w:tc>
          <w:tcPr>
            <w:tcW w:w="6393" w:type="dxa"/>
            <w:tcBorders>
              <w:top w:val="single" w:sz="4" w:space="0" w:color="000000"/>
              <w:left w:val="single" w:sz="4" w:space="0" w:color="000000"/>
              <w:bottom w:val="nil"/>
              <w:right w:val="single" w:sz="4" w:space="0" w:color="000000"/>
            </w:tcBorders>
            <w:vAlign w:val="center"/>
          </w:tcPr>
          <w:p w14:paraId="6F7962F5" w14:textId="77777777" w:rsidR="007E62D5" w:rsidRPr="008B1D35" w:rsidRDefault="007E62D5"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14101BCF" w14:textId="77777777" w:rsidTr="00413C7C">
        <w:trPr>
          <w:trHeight w:val="680"/>
        </w:trPr>
        <w:tc>
          <w:tcPr>
            <w:tcW w:w="448" w:type="dxa"/>
            <w:vMerge/>
            <w:tcBorders>
              <w:left w:val="single" w:sz="4" w:space="0" w:color="000000"/>
              <w:right w:val="single" w:sz="4" w:space="0" w:color="000000"/>
            </w:tcBorders>
          </w:tcPr>
          <w:p w14:paraId="1AB7A0E3"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vAlign w:val="center"/>
          </w:tcPr>
          <w:p w14:paraId="11A3F5B1" w14:textId="77777777" w:rsidR="007E62D5" w:rsidRPr="008B1D35" w:rsidRDefault="007E62D5" w:rsidP="00413C7C">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線源収納容器</w:t>
            </w:r>
          </w:p>
        </w:tc>
        <w:tc>
          <w:tcPr>
            <w:tcW w:w="2579" w:type="dxa"/>
            <w:tcBorders>
              <w:top w:val="single" w:sz="4" w:space="0" w:color="000000"/>
              <w:left w:val="single" w:sz="4" w:space="0" w:color="000000"/>
              <w:bottom w:val="nil"/>
              <w:right w:val="single" w:sz="4" w:space="0" w:color="000000"/>
            </w:tcBorders>
            <w:vAlign w:val="center"/>
          </w:tcPr>
          <w:p w14:paraId="5A1536E1"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耐火構造</w:t>
            </w:r>
          </w:p>
        </w:tc>
        <w:tc>
          <w:tcPr>
            <w:tcW w:w="6393" w:type="dxa"/>
            <w:tcBorders>
              <w:top w:val="single" w:sz="4" w:space="0" w:color="000000"/>
              <w:left w:val="single" w:sz="4" w:space="0" w:color="000000"/>
              <w:bottom w:val="nil"/>
              <w:right w:val="single" w:sz="4" w:space="0" w:color="000000"/>
            </w:tcBorders>
            <w:vAlign w:val="center"/>
          </w:tcPr>
          <w:p w14:paraId="7AE73CB0" w14:textId="77777777" w:rsidR="007E62D5" w:rsidRPr="008B1D35" w:rsidRDefault="007E62D5"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54C32019" w14:textId="77777777" w:rsidTr="002B1E06">
        <w:trPr>
          <w:trHeight w:val="680"/>
        </w:trPr>
        <w:tc>
          <w:tcPr>
            <w:tcW w:w="448" w:type="dxa"/>
            <w:vMerge/>
            <w:tcBorders>
              <w:left w:val="single" w:sz="4" w:space="0" w:color="000000"/>
              <w:right w:val="single" w:sz="4" w:space="0" w:color="000000"/>
            </w:tcBorders>
          </w:tcPr>
          <w:p w14:paraId="49078F05"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vAlign w:val="center"/>
          </w:tcPr>
          <w:p w14:paraId="42067CD9" w14:textId="77777777" w:rsidR="007E62D5" w:rsidRPr="008B1D35" w:rsidRDefault="007E62D5" w:rsidP="007E62D5">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0DF055FF"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線源を容易に取り外しができず、かつ、線源が脱落するおそれのない構造</w:t>
            </w:r>
          </w:p>
        </w:tc>
        <w:tc>
          <w:tcPr>
            <w:tcW w:w="6393" w:type="dxa"/>
            <w:tcBorders>
              <w:top w:val="single" w:sz="4" w:space="0" w:color="000000"/>
              <w:left w:val="single" w:sz="4" w:space="0" w:color="000000"/>
              <w:bottom w:val="nil"/>
              <w:right w:val="single" w:sz="4" w:space="0" w:color="000000"/>
            </w:tcBorders>
            <w:vAlign w:val="center"/>
          </w:tcPr>
          <w:p w14:paraId="581FBDD9" w14:textId="77777777" w:rsidR="007E62D5" w:rsidRPr="008B1D35" w:rsidRDefault="007E62D5"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27F6086A" w14:textId="77777777" w:rsidTr="002B1E06">
        <w:trPr>
          <w:trHeight w:val="680"/>
        </w:trPr>
        <w:tc>
          <w:tcPr>
            <w:tcW w:w="448" w:type="dxa"/>
            <w:vMerge/>
            <w:tcBorders>
              <w:left w:val="single" w:sz="4" w:space="0" w:color="000000"/>
              <w:bottom w:val="single" w:sz="4" w:space="0" w:color="000000"/>
              <w:right w:val="single" w:sz="4" w:space="0" w:color="000000"/>
            </w:tcBorders>
          </w:tcPr>
          <w:p w14:paraId="5CB338FF"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single" w:sz="4" w:space="0" w:color="000000"/>
              <w:right w:val="single" w:sz="4" w:space="0" w:color="000000"/>
            </w:tcBorders>
            <w:vAlign w:val="center"/>
          </w:tcPr>
          <w:p w14:paraId="629E6746"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機器表面に放射線障害の防止に必要な注意事項の掲示</w:t>
            </w:r>
          </w:p>
        </w:tc>
        <w:tc>
          <w:tcPr>
            <w:tcW w:w="6393" w:type="dxa"/>
            <w:tcBorders>
              <w:top w:val="single" w:sz="4" w:space="0" w:color="000000"/>
              <w:left w:val="single" w:sz="4" w:space="0" w:color="000000"/>
              <w:bottom w:val="single" w:sz="4" w:space="0" w:color="000000"/>
              <w:right w:val="single" w:sz="4" w:space="0" w:color="000000"/>
            </w:tcBorders>
            <w:vAlign w:val="center"/>
          </w:tcPr>
          <w:p w14:paraId="71ECE40F" w14:textId="77777777" w:rsidR="007E62D5" w:rsidRPr="008B1D35" w:rsidRDefault="007E62D5"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5390A9E4" w14:textId="77777777" w:rsidTr="00413C7C">
        <w:trPr>
          <w:trHeight w:val="567"/>
        </w:trPr>
        <w:tc>
          <w:tcPr>
            <w:tcW w:w="448" w:type="dxa"/>
            <w:vMerge w:val="restart"/>
            <w:tcBorders>
              <w:top w:val="single" w:sz="4" w:space="0" w:color="000000"/>
              <w:left w:val="single" w:sz="4" w:space="0" w:color="000000"/>
              <w:right w:val="single" w:sz="4" w:space="0" w:color="000000"/>
            </w:tcBorders>
            <w:textDirection w:val="tbRlV"/>
            <w:vAlign w:val="center"/>
          </w:tcPr>
          <w:p w14:paraId="24AD92D1" w14:textId="77777777" w:rsidR="002B1E06" w:rsidRPr="008B1D35" w:rsidRDefault="002B1E06" w:rsidP="00413C7C">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ガスクロマトグラフ用ＥＣＤ</w:t>
            </w:r>
          </w:p>
        </w:tc>
        <w:tc>
          <w:tcPr>
            <w:tcW w:w="3028" w:type="dxa"/>
            <w:gridSpan w:val="2"/>
            <w:tcBorders>
              <w:top w:val="single" w:sz="4" w:space="0" w:color="000000"/>
              <w:left w:val="single" w:sz="4" w:space="0" w:color="000000"/>
              <w:bottom w:val="nil"/>
              <w:right w:val="single" w:sz="4" w:space="0" w:color="000000"/>
            </w:tcBorders>
            <w:vAlign w:val="center"/>
          </w:tcPr>
          <w:p w14:paraId="31E61A44" w14:textId="77777777" w:rsidR="002B1E06" w:rsidRPr="008B1D35" w:rsidRDefault="002B1E06"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装備する放射性同位元素の数量が740</w:t>
            </w:r>
            <w:r w:rsidR="00413C7C" w:rsidRPr="008B1D35">
              <w:rPr>
                <w:rFonts w:ascii="ＭＳ 明朝" w:eastAsia="ＭＳ 明朝" w:hAnsi="ＭＳ 明朝" w:cs="ＭＳ 明朝" w:hint="eastAsia"/>
                <w:kern w:val="0"/>
                <w:sz w:val="22"/>
              </w:rPr>
              <w:t>MBq</w:t>
            </w:r>
            <w:r w:rsidRPr="008B1D35">
              <w:rPr>
                <w:rFonts w:ascii="ＭＳ 明朝" w:eastAsia="ＭＳ 明朝" w:hAnsi="ＭＳ 明朝" w:cs="ＭＳ 明朝" w:hint="eastAsia"/>
                <w:kern w:val="0"/>
                <w:sz w:val="22"/>
              </w:rPr>
              <w:t>以下</w:t>
            </w:r>
          </w:p>
        </w:tc>
        <w:tc>
          <w:tcPr>
            <w:tcW w:w="6393" w:type="dxa"/>
            <w:tcBorders>
              <w:top w:val="single" w:sz="4" w:space="0" w:color="000000"/>
              <w:left w:val="single" w:sz="4" w:space="0" w:color="000000"/>
              <w:bottom w:val="nil"/>
              <w:right w:val="single" w:sz="4" w:space="0" w:color="000000"/>
            </w:tcBorders>
            <w:vAlign w:val="center"/>
          </w:tcPr>
          <w:p w14:paraId="638A8156"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適　　・　　否</w:t>
            </w:r>
          </w:p>
        </w:tc>
      </w:tr>
      <w:tr w:rsidR="008B1D35" w:rsidRPr="008B1D35" w14:paraId="43120FC7" w14:textId="77777777" w:rsidTr="002B1E06">
        <w:trPr>
          <w:trHeight w:val="567"/>
        </w:trPr>
        <w:tc>
          <w:tcPr>
            <w:tcW w:w="448" w:type="dxa"/>
            <w:vMerge/>
            <w:tcBorders>
              <w:left w:val="single" w:sz="4" w:space="0" w:color="000000"/>
              <w:right w:val="single" w:sz="4" w:space="0" w:color="000000"/>
            </w:tcBorders>
          </w:tcPr>
          <w:p w14:paraId="6FD26E03" w14:textId="77777777" w:rsidR="002B1E06" w:rsidRPr="008B1D35" w:rsidRDefault="002B1E06"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76D34F4A" w14:textId="77777777" w:rsidR="002B1E06" w:rsidRPr="008B1D35" w:rsidRDefault="002B1E06"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機器表面の実効線量率が</w:t>
            </w:r>
            <w:r w:rsidR="00413C7C" w:rsidRPr="008B1D35">
              <w:rPr>
                <w:rFonts w:ascii="ＭＳ 明朝" w:eastAsia="ＭＳ 明朝" w:hAnsi="ＭＳ 明朝" w:cs="ＭＳ 明朝"/>
                <w:kern w:val="0"/>
                <w:sz w:val="22"/>
              </w:rPr>
              <w:br/>
            </w:r>
            <w:r w:rsidRPr="008B1D35">
              <w:rPr>
                <w:rFonts w:ascii="ＭＳ 明朝" w:eastAsia="ＭＳ 明朝" w:hAnsi="ＭＳ 明朝" w:cs="ＭＳ 明朝"/>
                <w:kern w:val="0"/>
                <w:sz w:val="22"/>
              </w:rPr>
              <w:t>600nSv/</w:t>
            </w:r>
            <w:r w:rsidRPr="008B1D35">
              <w:rPr>
                <w:rFonts w:ascii="ＭＳ 明朝" w:eastAsia="ＭＳ 明朝" w:hAnsi="ＭＳ 明朝" w:cs="ＭＳ 明朝" w:hint="eastAsia"/>
                <w:kern w:val="0"/>
                <w:sz w:val="22"/>
              </w:rPr>
              <w:t>時以下になる構造</w:t>
            </w:r>
          </w:p>
        </w:tc>
        <w:tc>
          <w:tcPr>
            <w:tcW w:w="6393" w:type="dxa"/>
            <w:tcBorders>
              <w:top w:val="single" w:sz="4" w:space="0" w:color="000000"/>
              <w:left w:val="single" w:sz="4" w:space="0" w:color="000000"/>
              <w:bottom w:val="nil"/>
              <w:right w:val="single" w:sz="4" w:space="0" w:color="000000"/>
            </w:tcBorders>
            <w:vAlign w:val="center"/>
          </w:tcPr>
          <w:p w14:paraId="2395C0CC"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096CD427" w14:textId="77777777" w:rsidTr="00413C7C">
        <w:trPr>
          <w:trHeight w:val="567"/>
        </w:trPr>
        <w:tc>
          <w:tcPr>
            <w:tcW w:w="448" w:type="dxa"/>
            <w:vMerge/>
            <w:tcBorders>
              <w:left w:val="single" w:sz="4" w:space="0" w:color="000000"/>
              <w:right w:val="single" w:sz="4" w:space="0" w:color="000000"/>
            </w:tcBorders>
          </w:tcPr>
          <w:p w14:paraId="26F40B94" w14:textId="77777777" w:rsidR="002B1E06" w:rsidRPr="008B1D35" w:rsidRDefault="002B1E06"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7B6CEEC6" w14:textId="77777777" w:rsidR="002B1E06" w:rsidRPr="008B1D35" w:rsidRDefault="002B1E06" w:rsidP="00413C7C">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線源収納容器</w:t>
            </w:r>
          </w:p>
        </w:tc>
        <w:tc>
          <w:tcPr>
            <w:tcW w:w="2579" w:type="dxa"/>
            <w:tcBorders>
              <w:top w:val="single" w:sz="4" w:space="0" w:color="000000"/>
              <w:left w:val="single" w:sz="4" w:space="0" w:color="000000"/>
              <w:bottom w:val="nil"/>
              <w:right w:val="single" w:sz="4" w:space="0" w:color="000000"/>
            </w:tcBorders>
            <w:vAlign w:val="center"/>
          </w:tcPr>
          <w:p w14:paraId="1D11231C" w14:textId="77777777" w:rsidR="002B1E06" w:rsidRPr="008B1D35" w:rsidRDefault="002B1E06"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耐火構造</w:t>
            </w:r>
          </w:p>
        </w:tc>
        <w:tc>
          <w:tcPr>
            <w:tcW w:w="6393" w:type="dxa"/>
            <w:tcBorders>
              <w:top w:val="single" w:sz="4" w:space="0" w:color="000000"/>
              <w:left w:val="single" w:sz="4" w:space="0" w:color="000000"/>
              <w:bottom w:val="nil"/>
              <w:right w:val="single" w:sz="4" w:space="0" w:color="000000"/>
            </w:tcBorders>
            <w:vAlign w:val="center"/>
          </w:tcPr>
          <w:p w14:paraId="357CA258"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58AC4032" w14:textId="77777777" w:rsidTr="002B1E06">
        <w:trPr>
          <w:trHeight w:val="567"/>
        </w:trPr>
        <w:tc>
          <w:tcPr>
            <w:tcW w:w="448" w:type="dxa"/>
            <w:vMerge/>
            <w:tcBorders>
              <w:left w:val="single" w:sz="4" w:space="0" w:color="000000"/>
              <w:right w:val="single" w:sz="4" w:space="0" w:color="000000"/>
            </w:tcBorders>
          </w:tcPr>
          <w:p w14:paraId="2F1388E7" w14:textId="77777777" w:rsidR="002B1E06" w:rsidRPr="008B1D35" w:rsidRDefault="002B1E06"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1B77CA41" w14:textId="77777777" w:rsidR="002B1E06" w:rsidRPr="008B1D35" w:rsidRDefault="002B1E06" w:rsidP="007E62D5">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5D96EC43" w14:textId="77777777" w:rsidR="002B1E06" w:rsidRPr="008B1D35" w:rsidRDefault="002B1E06"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線源を容易に取り外しができす、かつ、線源が脱落するおそれのない構造</w:t>
            </w:r>
          </w:p>
        </w:tc>
        <w:tc>
          <w:tcPr>
            <w:tcW w:w="6393" w:type="dxa"/>
            <w:tcBorders>
              <w:top w:val="single" w:sz="4" w:space="0" w:color="000000"/>
              <w:left w:val="single" w:sz="4" w:space="0" w:color="000000"/>
              <w:bottom w:val="nil"/>
              <w:right w:val="single" w:sz="4" w:space="0" w:color="000000"/>
            </w:tcBorders>
            <w:vAlign w:val="center"/>
          </w:tcPr>
          <w:p w14:paraId="01F2BF94"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460AC735" w14:textId="77777777" w:rsidTr="002B1E06">
        <w:trPr>
          <w:trHeight w:val="567"/>
        </w:trPr>
        <w:tc>
          <w:tcPr>
            <w:tcW w:w="448" w:type="dxa"/>
            <w:vMerge/>
            <w:tcBorders>
              <w:left w:val="single" w:sz="4" w:space="0" w:color="000000"/>
              <w:right w:val="single" w:sz="4" w:space="0" w:color="000000"/>
            </w:tcBorders>
          </w:tcPr>
          <w:p w14:paraId="6327972E" w14:textId="77777777" w:rsidR="002B1E06" w:rsidRPr="008B1D35" w:rsidRDefault="002B1E06"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00DFA877" w14:textId="77777777" w:rsidR="002B1E06" w:rsidRPr="008B1D35" w:rsidRDefault="002B1E06" w:rsidP="007E62D5">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1F4E8E29" w14:textId="77777777" w:rsidR="002B1E06" w:rsidRPr="008B1D35" w:rsidRDefault="002B1E06"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導入口及び排出口のキャップ等による密閉構造</w:t>
            </w:r>
          </w:p>
        </w:tc>
        <w:tc>
          <w:tcPr>
            <w:tcW w:w="6393" w:type="dxa"/>
            <w:tcBorders>
              <w:top w:val="single" w:sz="4" w:space="0" w:color="000000"/>
              <w:left w:val="single" w:sz="4" w:space="0" w:color="000000"/>
              <w:bottom w:val="nil"/>
              <w:right w:val="single" w:sz="4" w:space="0" w:color="000000"/>
            </w:tcBorders>
            <w:vAlign w:val="center"/>
          </w:tcPr>
          <w:p w14:paraId="23B085D3"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3122C5DA" w14:textId="77777777" w:rsidTr="002B1E06">
        <w:trPr>
          <w:trHeight w:val="567"/>
        </w:trPr>
        <w:tc>
          <w:tcPr>
            <w:tcW w:w="448" w:type="dxa"/>
            <w:vMerge/>
            <w:tcBorders>
              <w:left w:val="single" w:sz="4" w:space="0" w:color="000000"/>
              <w:right w:val="single" w:sz="4" w:space="0" w:color="000000"/>
            </w:tcBorders>
          </w:tcPr>
          <w:p w14:paraId="26890C64" w14:textId="77777777" w:rsidR="002B1E06" w:rsidRPr="008B1D35" w:rsidRDefault="002B1E06"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bottom w:val="single" w:sz="4" w:space="0" w:color="auto"/>
              <w:right w:val="single" w:sz="4" w:space="0" w:color="000000"/>
            </w:tcBorders>
            <w:vAlign w:val="center"/>
          </w:tcPr>
          <w:p w14:paraId="72AD2919" w14:textId="77777777" w:rsidR="002B1E06" w:rsidRPr="008B1D35" w:rsidRDefault="002B1E06" w:rsidP="007E62D5">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single" w:sz="4" w:space="0" w:color="auto"/>
              <w:right w:val="single" w:sz="4" w:space="0" w:color="000000"/>
            </w:tcBorders>
            <w:vAlign w:val="center"/>
          </w:tcPr>
          <w:p w14:paraId="780E9CF0" w14:textId="77777777" w:rsidR="002B1E06" w:rsidRPr="008B1D35" w:rsidRDefault="002B1E06"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ねじ等による機器への固定構造</w:t>
            </w:r>
          </w:p>
        </w:tc>
        <w:tc>
          <w:tcPr>
            <w:tcW w:w="6393" w:type="dxa"/>
            <w:tcBorders>
              <w:top w:val="single" w:sz="4" w:space="0" w:color="000000"/>
              <w:left w:val="single" w:sz="4" w:space="0" w:color="000000"/>
              <w:bottom w:val="single" w:sz="4" w:space="0" w:color="000000"/>
              <w:right w:val="single" w:sz="4" w:space="0" w:color="000000"/>
            </w:tcBorders>
            <w:vAlign w:val="center"/>
          </w:tcPr>
          <w:p w14:paraId="63A7A2F0"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01BEEEAB" w14:textId="77777777" w:rsidTr="003B21DE">
        <w:trPr>
          <w:trHeight w:val="735"/>
        </w:trPr>
        <w:tc>
          <w:tcPr>
            <w:tcW w:w="448" w:type="dxa"/>
            <w:vMerge/>
            <w:tcBorders>
              <w:left w:val="single" w:sz="4" w:space="0" w:color="000000"/>
              <w:right w:val="single" w:sz="4" w:space="0" w:color="000000"/>
            </w:tcBorders>
          </w:tcPr>
          <w:p w14:paraId="1E0D0EEB" w14:textId="77777777" w:rsidR="002B1E06" w:rsidRPr="008B1D35" w:rsidRDefault="002B1E06"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auto"/>
              <w:left w:val="single" w:sz="4" w:space="0" w:color="000000"/>
              <w:bottom w:val="single" w:sz="4" w:space="0" w:color="auto"/>
              <w:right w:val="single" w:sz="4" w:space="0" w:color="000000"/>
            </w:tcBorders>
            <w:vAlign w:val="center"/>
          </w:tcPr>
          <w:p w14:paraId="76021539" w14:textId="77777777" w:rsidR="002B1E06" w:rsidRPr="008B1D35" w:rsidRDefault="002B1E06"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機器表面に放射線障害の防止に必要な注意事項の掲示</w:t>
            </w:r>
          </w:p>
        </w:tc>
        <w:tc>
          <w:tcPr>
            <w:tcW w:w="6393" w:type="dxa"/>
            <w:tcBorders>
              <w:top w:val="single" w:sz="4" w:space="0" w:color="000000"/>
              <w:left w:val="single" w:sz="4" w:space="0" w:color="000000"/>
              <w:bottom w:val="single" w:sz="4" w:space="0" w:color="auto"/>
              <w:right w:val="single" w:sz="4" w:space="0" w:color="000000"/>
            </w:tcBorders>
          </w:tcPr>
          <w:p w14:paraId="48F5335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0632BE7D" w14:textId="77777777" w:rsidTr="00413C7C">
        <w:trPr>
          <w:trHeight w:val="567"/>
        </w:trPr>
        <w:tc>
          <w:tcPr>
            <w:tcW w:w="448" w:type="dxa"/>
            <w:vMerge w:val="restart"/>
            <w:tcBorders>
              <w:top w:val="single" w:sz="4" w:space="0" w:color="000000"/>
              <w:left w:val="single" w:sz="4" w:space="0" w:color="000000"/>
              <w:right w:val="single" w:sz="4" w:space="0" w:color="000000"/>
            </w:tcBorders>
            <w:textDirection w:val="tbRlV"/>
            <w:vAlign w:val="center"/>
          </w:tcPr>
          <w:p w14:paraId="14D6BEBC" w14:textId="77777777" w:rsidR="007E62D5" w:rsidRPr="008B1D35" w:rsidRDefault="007E62D5" w:rsidP="00413C7C">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lastRenderedPageBreak/>
              <w:t>輸血用血液照射装置</w:t>
            </w:r>
          </w:p>
        </w:tc>
        <w:tc>
          <w:tcPr>
            <w:tcW w:w="3028" w:type="dxa"/>
            <w:gridSpan w:val="2"/>
            <w:tcBorders>
              <w:top w:val="single" w:sz="4" w:space="0" w:color="000000"/>
              <w:left w:val="single" w:sz="4" w:space="0" w:color="000000"/>
              <w:bottom w:val="nil"/>
              <w:right w:val="single" w:sz="4" w:space="0" w:color="000000"/>
            </w:tcBorders>
            <w:vAlign w:val="center"/>
          </w:tcPr>
          <w:p w14:paraId="0D5FF703"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装備する放射性同位元素の数量が</w:t>
            </w:r>
            <w:r w:rsidR="002B1E06" w:rsidRPr="008B1D35">
              <w:rPr>
                <w:rFonts w:ascii="ＭＳ 明朝" w:eastAsia="ＭＳ 明朝" w:hAnsi="ＭＳ 明朝" w:cs="ＭＳ 明朝" w:hint="eastAsia"/>
                <w:kern w:val="0"/>
                <w:sz w:val="22"/>
              </w:rPr>
              <w:t>200</w:t>
            </w:r>
            <w:r w:rsidR="00413C7C" w:rsidRPr="008B1D35">
              <w:rPr>
                <w:rFonts w:ascii="ＭＳ 明朝" w:eastAsia="ＭＳ 明朝" w:hAnsi="ＭＳ 明朝" w:cs="ＭＳ 明朝" w:hint="eastAsia"/>
                <w:kern w:val="0"/>
                <w:sz w:val="22"/>
              </w:rPr>
              <w:t>TBq</w:t>
            </w:r>
            <w:r w:rsidRPr="008B1D35">
              <w:rPr>
                <w:rFonts w:ascii="ＭＳ 明朝" w:eastAsia="ＭＳ 明朝" w:hAnsi="ＭＳ 明朝" w:cs="ＭＳ 明朝" w:hint="eastAsia"/>
                <w:kern w:val="0"/>
                <w:sz w:val="22"/>
              </w:rPr>
              <w:t>以下</w:t>
            </w:r>
          </w:p>
        </w:tc>
        <w:tc>
          <w:tcPr>
            <w:tcW w:w="6393" w:type="dxa"/>
            <w:tcBorders>
              <w:top w:val="single" w:sz="4" w:space="0" w:color="000000"/>
              <w:left w:val="single" w:sz="4" w:space="0" w:color="000000"/>
              <w:bottom w:val="nil"/>
              <w:right w:val="single" w:sz="4" w:space="0" w:color="000000"/>
            </w:tcBorders>
            <w:vAlign w:val="center"/>
          </w:tcPr>
          <w:p w14:paraId="3593E7DC" w14:textId="77777777" w:rsidR="007E62D5" w:rsidRPr="008B1D35" w:rsidRDefault="007E62D5"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適　　・　　否</w:t>
            </w:r>
          </w:p>
        </w:tc>
      </w:tr>
      <w:tr w:rsidR="008B1D35" w:rsidRPr="008B1D35" w14:paraId="5F453F81" w14:textId="77777777" w:rsidTr="002B1E06">
        <w:trPr>
          <w:trHeight w:val="567"/>
        </w:trPr>
        <w:tc>
          <w:tcPr>
            <w:tcW w:w="448" w:type="dxa"/>
            <w:vMerge/>
            <w:tcBorders>
              <w:left w:val="single" w:sz="4" w:space="0" w:color="000000"/>
              <w:right w:val="single" w:sz="4" w:space="0" w:color="000000"/>
            </w:tcBorders>
          </w:tcPr>
          <w:p w14:paraId="63C27389"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35D73C77"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機器から１ｍの距離における実効線量率が</w:t>
            </w:r>
            <w:r w:rsidR="00413C7C" w:rsidRPr="008B1D35">
              <w:rPr>
                <w:rFonts w:ascii="ＭＳ 明朝" w:eastAsia="ＭＳ 明朝" w:hAnsi="ＭＳ 明朝" w:cs="ＭＳ 明朝" w:hint="eastAsia"/>
                <w:kern w:val="0"/>
                <w:sz w:val="22"/>
              </w:rPr>
              <w:t>6µ</w:t>
            </w:r>
            <w:r w:rsidRPr="008B1D35">
              <w:rPr>
                <w:rFonts w:ascii="ＭＳ 明朝" w:eastAsia="ＭＳ 明朝" w:hAnsi="ＭＳ 明朝" w:cs="ＭＳ 明朝"/>
                <w:kern w:val="0"/>
                <w:sz w:val="22"/>
              </w:rPr>
              <w:t>Sv/</w:t>
            </w:r>
            <w:r w:rsidRPr="008B1D35">
              <w:rPr>
                <w:rFonts w:ascii="ＭＳ 明朝" w:eastAsia="ＭＳ 明朝" w:hAnsi="ＭＳ 明朝" w:cs="ＭＳ 明朝" w:hint="eastAsia"/>
                <w:kern w:val="0"/>
                <w:sz w:val="22"/>
              </w:rPr>
              <w:t>時以下になる構造</w:t>
            </w:r>
          </w:p>
        </w:tc>
        <w:tc>
          <w:tcPr>
            <w:tcW w:w="6393" w:type="dxa"/>
            <w:tcBorders>
              <w:top w:val="single" w:sz="4" w:space="0" w:color="000000"/>
              <w:left w:val="single" w:sz="4" w:space="0" w:color="000000"/>
              <w:bottom w:val="nil"/>
              <w:right w:val="single" w:sz="4" w:space="0" w:color="000000"/>
            </w:tcBorders>
          </w:tcPr>
          <w:p w14:paraId="1D377813"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4063862"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DADEC62"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4522AEC"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2489404E" w14:textId="77777777" w:rsidTr="00413C7C">
        <w:trPr>
          <w:trHeight w:val="567"/>
        </w:trPr>
        <w:tc>
          <w:tcPr>
            <w:tcW w:w="448" w:type="dxa"/>
            <w:vMerge/>
            <w:tcBorders>
              <w:left w:val="single" w:sz="4" w:space="0" w:color="000000"/>
              <w:right w:val="single" w:sz="4" w:space="0" w:color="000000"/>
            </w:tcBorders>
          </w:tcPr>
          <w:p w14:paraId="7EA2124C"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2AA4F708" w14:textId="77777777" w:rsidR="007E62D5" w:rsidRPr="008B1D35" w:rsidRDefault="007E62D5" w:rsidP="00413C7C">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線源収納容器</w:t>
            </w:r>
          </w:p>
        </w:tc>
        <w:tc>
          <w:tcPr>
            <w:tcW w:w="2579" w:type="dxa"/>
            <w:tcBorders>
              <w:top w:val="single" w:sz="4" w:space="0" w:color="000000"/>
              <w:left w:val="single" w:sz="4" w:space="0" w:color="000000"/>
              <w:bottom w:val="nil"/>
              <w:right w:val="single" w:sz="4" w:space="0" w:color="000000"/>
            </w:tcBorders>
            <w:vAlign w:val="center"/>
          </w:tcPr>
          <w:p w14:paraId="15A5A67B"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耐火構造</w:t>
            </w:r>
          </w:p>
        </w:tc>
        <w:tc>
          <w:tcPr>
            <w:tcW w:w="6393" w:type="dxa"/>
            <w:tcBorders>
              <w:top w:val="single" w:sz="4" w:space="0" w:color="000000"/>
              <w:left w:val="single" w:sz="4" w:space="0" w:color="000000"/>
              <w:bottom w:val="nil"/>
              <w:right w:val="single" w:sz="4" w:space="0" w:color="000000"/>
            </w:tcBorders>
          </w:tcPr>
          <w:p w14:paraId="0EF0757C"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9D7BD63"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0D80D1CE" w14:textId="77777777" w:rsidTr="002B1E06">
        <w:trPr>
          <w:trHeight w:val="567"/>
        </w:trPr>
        <w:tc>
          <w:tcPr>
            <w:tcW w:w="448" w:type="dxa"/>
            <w:vMerge/>
            <w:tcBorders>
              <w:left w:val="single" w:sz="4" w:space="0" w:color="000000"/>
              <w:right w:val="single" w:sz="4" w:space="0" w:color="000000"/>
            </w:tcBorders>
          </w:tcPr>
          <w:p w14:paraId="4074B2CC"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57FC1A5E" w14:textId="77777777" w:rsidR="007E62D5" w:rsidRPr="008B1D35" w:rsidRDefault="007E62D5" w:rsidP="007E62D5">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7D8C7551"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線源を容易に取り外しができず、かつ、線源が脱落するおそれのない構造</w:t>
            </w:r>
          </w:p>
        </w:tc>
        <w:tc>
          <w:tcPr>
            <w:tcW w:w="6393" w:type="dxa"/>
            <w:tcBorders>
              <w:top w:val="single" w:sz="4" w:space="0" w:color="000000"/>
              <w:left w:val="single" w:sz="4" w:space="0" w:color="000000"/>
              <w:bottom w:val="nil"/>
              <w:right w:val="single" w:sz="4" w:space="0" w:color="000000"/>
            </w:tcBorders>
          </w:tcPr>
          <w:p w14:paraId="107D9738"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D1EFD4F"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8E8A1DA"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F962673"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E4DE616"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2FFB5170" w14:textId="77777777" w:rsidTr="002B1E06">
        <w:trPr>
          <w:trHeight w:val="567"/>
        </w:trPr>
        <w:tc>
          <w:tcPr>
            <w:tcW w:w="448" w:type="dxa"/>
            <w:vMerge/>
            <w:tcBorders>
              <w:left w:val="single" w:sz="4" w:space="0" w:color="000000"/>
              <w:right w:val="single" w:sz="4" w:space="0" w:color="000000"/>
            </w:tcBorders>
          </w:tcPr>
          <w:p w14:paraId="21FD9066"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17995440" w14:textId="77777777" w:rsidR="007E62D5" w:rsidRPr="008B1D35" w:rsidRDefault="007E62D5" w:rsidP="007E62D5">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7041E1C1"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機器に固定されていて、容易に取り外しができない構造</w:t>
            </w:r>
          </w:p>
        </w:tc>
        <w:tc>
          <w:tcPr>
            <w:tcW w:w="6393" w:type="dxa"/>
            <w:tcBorders>
              <w:top w:val="single" w:sz="4" w:space="0" w:color="000000"/>
              <w:left w:val="single" w:sz="4" w:space="0" w:color="000000"/>
              <w:bottom w:val="nil"/>
              <w:right w:val="single" w:sz="4" w:space="0" w:color="000000"/>
            </w:tcBorders>
          </w:tcPr>
          <w:p w14:paraId="2A7EA665"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7C23F24"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1FD28BC"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8109A45"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7DA26BF5" w14:textId="77777777" w:rsidTr="002B1E06">
        <w:trPr>
          <w:trHeight w:val="567"/>
        </w:trPr>
        <w:tc>
          <w:tcPr>
            <w:tcW w:w="448" w:type="dxa"/>
            <w:vMerge/>
            <w:tcBorders>
              <w:left w:val="single" w:sz="4" w:space="0" w:color="000000"/>
              <w:right w:val="single" w:sz="4" w:space="0" w:color="000000"/>
            </w:tcBorders>
          </w:tcPr>
          <w:p w14:paraId="576FFFA4"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vAlign w:val="center"/>
          </w:tcPr>
          <w:p w14:paraId="7EAF1B21" w14:textId="77777777" w:rsidR="007E62D5" w:rsidRPr="008B1D35" w:rsidRDefault="007E62D5" w:rsidP="007E62D5">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1EB0B80D"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機器開口部の解放時のしゃへい構造</w:t>
            </w:r>
          </w:p>
        </w:tc>
        <w:tc>
          <w:tcPr>
            <w:tcW w:w="6393" w:type="dxa"/>
            <w:tcBorders>
              <w:top w:val="single" w:sz="4" w:space="0" w:color="000000"/>
              <w:left w:val="single" w:sz="4" w:space="0" w:color="000000"/>
              <w:bottom w:val="nil"/>
              <w:right w:val="single" w:sz="4" w:space="0" w:color="000000"/>
            </w:tcBorders>
          </w:tcPr>
          <w:p w14:paraId="7C919652"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840D28E"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9DA7AB5"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7455DB8D" w14:textId="77777777" w:rsidTr="002B1E06">
        <w:trPr>
          <w:trHeight w:val="567"/>
        </w:trPr>
        <w:tc>
          <w:tcPr>
            <w:tcW w:w="448" w:type="dxa"/>
            <w:vMerge/>
            <w:tcBorders>
              <w:left w:val="single" w:sz="4" w:space="0" w:color="000000"/>
              <w:right w:val="single" w:sz="4" w:space="0" w:color="000000"/>
            </w:tcBorders>
          </w:tcPr>
          <w:p w14:paraId="5B14A005"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414BD022"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放射線発生時の自動表示装置</w:t>
            </w:r>
          </w:p>
        </w:tc>
        <w:tc>
          <w:tcPr>
            <w:tcW w:w="6393" w:type="dxa"/>
            <w:tcBorders>
              <w:top w:val="single" w:sz="4" w:space="0" w:color="000000"/>
              <w:left w:val="single" w:sz="4" w:space="0" w:color="000000"/>
              <w:bottom w:val="nil"/>
              <w:right w:val="single" w:sz="4" w:space="0" w:color="000000"/>
            </w:tcBorders>
          </w:tcPr>
          <w:p w14:paraId="147C8CE9"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93670FC"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89918B7"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571AE552" w14:textId="77777777" w:rsidTr="002B1E06">
        <w:trPr>
          <w:trHeight w:val="567"/>
        </w:trPr>
        <w:tc>
          <w:tcPr>
            <w:tcW w:w="448" w:type="dxa"/>
            <w:vMerge/>
            <w:tcBorders>
              <w:left w:val="single" w:sz="4" w:space="0" w:color="000000"/>
              <w:right w:val="single" w:sz="4" w:space="0" w:color="000000"/>
            </w:tcBorders>
          </w:tcPr>
          <w:p w14:paraId="1CD49D78"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23A9D824"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機器開口部の鍵等の閉鎖設備・器具</w:t>
            </w:r>
          </w:p>
        </w:tc>
        <w:tc>
          <w:tcPr>
            <w:tcW w:w="6393" w:type="dxa"/>
            <w:tcBorders>
              <w:top w:val="single" w:sz="4" w:space="0" w:color="000000"/>
              <w:left w:val="single" w:sz="4" w:space="0" w:color="000000"/>
              <w:bottom w:val="nil"/>
              <w:right w:val="single" w:sz="4" w:space="0" w:color="000000"/>
            </w:tcBorders>
          </w:tcPr>
          <w:p w14:paraId="45D5A4DC"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0226636"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2B7FABD"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7E62D5" w:rsidRPr="008B1D35" w14:paraId="4981AEFF" w14:textId="77777777" w:rsidTr="002B1E06">
        <w:trPr>
          <w:trHeight w:val="567"/>
        </w:trPr>
        <w:tc>
          <w:tcPr>
            <w:tcW w:w="448" w:type="dxa"/>
            <w:vMerge/>
            <w:tcBorders>
              <w:left w:val="single" w:sz="4" w:space="0" w:color="000000"/>
              <w:bottom w:val="single" w:sz="4" w:space="0" w:color="auto"/>
              <w:right w:val="single" w:sz="4" w:space="0" w:color="000000"/>
            </w:tcBorders>
          </w:tcPr>
          <w:p w14:paraId="3DDC71A0" w14:textId="77777777" w:rsidR="007E62D5" w:rsidRPr="008B1D35" w:rsidRDefault="007E62D5" w:rsidP="00A4640E">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single" w:sz="4" w:space="0" w:color="auto"/>
              <w:right w:val="single" w:sz="4" w:space="0" w:color="000000"/>
            </w:tcBorders>
            <w:vAlign w:val="center"/>
          </w:tcPr>
          <w:p w14:paraId="4CFFE41C" w14:textId="77777777" w:rsidR="007E62D5" w:rsidRPr="008B1D35" w:rsidRDefault="007E62D5" w:rsidP="007E62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機器表面に放射線障害の防止に必要な注意事項の掲示</w:t>
            </w:r>
          </w:p>
        </w:tc>
        <w:tc>
          <w:tcPr>
            <w:tcW w:w="6393" w:type="dxa"/>
            <w:tcBorders>
              <w:top w:val="single" w:sz="4" w:space="0" w:color="000000"/>
              <w:left w:val="single" w:sz="4" w:space="0" w:color="000000"/>
              <w:bottom w:val="single" w:sz="4" w:space="0" w:color="auto"/>
              <w:right w:val="single" w:sz="4" w:space="0" w:color="000000"/>
            </w:tcBorders>
          </w:tcPr>
          <w:p w14:paraId="0FDEEFF9"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6A8E936"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907C0F1" w14:textId="77777777" w:rsidR="007E62D5" w:rsidRPr="008B1D35" w:rsidRDefault="007E62D5"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bl>
    <w:p w14:paraId="0F23577D" w14:textId="77777777" w:rsidR="007E62D5" w:rsidRPr="008B1D35" w:rsidRDefault="007E62D5"/>
    <w:p w14:paraId="59E00AA2" w14:textId="77777777" w:rsidR="002B1E06" w:rsidRPr="008B1D35" w:rsidRDefault="002B1E06">
      <w:pPr>
        <w:rPr>
          <w:sz w:val="24"/>
        </w:rPr>
      </w:pPr>
      <w:r w:rsidRPr="008B1D35">
        <w:rPr>
          <w:rFonts w:hint="eastAsia"/>
          <w:sz w:val="24"/>
        </w:rPr>
        <w:t xml:space="preserve">３　</w:t>
      </w:r>
      <w:r w:rsidRPr="008B1D35">
        <w:rPr>
          <w:rFonts w:hint="eastAsia"/>
          <w:w w:val="94"/>
          <w:kern w:val="0"/>
          <w:sz w:val="24"/>
          <w:fitText w:val="9516" w:id="-1235073792"/>
        </w:rPr>
        <w:t>放射性同位元素装備診療機器使用室の放射線障害の防止に関する構造設備及び予防措置の概</w:t>
      </w:r>
      <w:r w:rsidRPr="008B1D35">
        <w:rPr>
          <w:rFonts w:hint="eastAsia"/>
          <w:spacing w:val="32"/>
          <w:w w:val="94"/>
          <w:kern w:val="0"/>
          <w:sz w:val="24"/>
          <w:fitText w:val="9516" w:id="-1235073792"/>
        </w:rPr>
        <w:t>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291"/>
        <w:gridCol w:w="606"/>
        <w:gridCol w:w="953"/>
        <w:gridCol w:w="1178"/>
        <w:gridCol w:w="897"/>
        <w:gridCol w:w="2579"/>
        <w:gridCol w:w="2889"/>
      </w:tblGrid>
      <w:tr w:rsidR="008B1D35" w:rsidRPr="008B1D35" w14:paraId="5C5F36CA"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0304D9D9"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使用室名</w:t>
            </w:r>
          </w:p>
        </w:tc>
        <w:tc>
          <w:tcPr>
            <w:tcW w:w="6365" w:type="dxa"/>
            <w:gridSpan w:val="3"/>
            <w:tcBorders>
              <w:top w:val="single" w:sz="4" w:space="0" w:color="000000"/>
              <w:left w:val="single" w:sz="4" w:space="0" w:color="000000"/>
              <w:bottom w:val="nil"/>
              <w:right w:val="single" w:sz="4" w:space="0" w:color="000000"/>
            </w:tcBorders>
          </w:tcPr>
          <w:p w14:paraId="6C260A02"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A5AE711"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0F4B49B7"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4BC5C563"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主要構造部等の耐火性</w:t>
            </w:r>
          </w:p>
        </w:tc>
        <w:tc>
          <w:tcPr>
            <w:tcW w:w="6365" w:type="dxa"/>
            <w:gridSpan w:val="3"/>
            <w:tcBorders>
              <w:top w:val="single" w:sz="4" w:space="0" w:color="000000"/>
              <w:left w:val="single" w:sz="4" w:space="0" w:color="000000"/>
              <w:bottom w:val="nil"/>
              <w:right w:val="single" w:sz="4" w:space="0" w:color="000000"/>
            </w:tcBorders>
            <w:vAlign w:val="center"/>
          </w:tcPr>
          <w:p w14:paraId="7D325747"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耐火構造　・　不燃材料を用いた構造</w:t>
            </w:r>
          </w:p>
        </w:tc>
      </w:tr>
      <w:tr w:rsidR="008B1D35" w:rsidRPr="008B1D35" w14:paraId="7B80B352" w14:textId="77777777" w:rsidTr="002B1E06">
        <w:trPr>
          <w:trHeight w:val="397"/>
        </w:trPr>
        <w:tc>
          <w:tcPr>
            <w:tcW w:w="739" w:type="dxa"/>
            <w:gridSpan w:val="2"/>
            <w:vMerge w:val="restart"/>
            <w:tcBorders>
              <w:top w:val="single" w:sz="4" w:space="0" w:color="000000"/>
              <w:left w:val="single" w:sz="4" w:space="0" w:color="000000"/>
              <w:right w:val="single" w:sz="4" w:space="0" w:color="000000"/>
            </w:tcBorders>
            <w:textDirection w:val="tbRlV"/>
            <w:vAlign w:val="center"/>
          </w:tcPr>
          <w:p w14:paraId="56579BF7" w14:textId="77777777" w:rsidR="002B1E06" w:rsidRPr="008B1D35" w:rsidRDefault="002B1E06" w:rsidP="002B1E06">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画壁等の材質及び厚さ等</w:t>
            </w:r>
          </w:p>
        </w:tc>
        <w:tc>
          <w:tcPr>
            <w:tcW w:w="1559" w:type="dxa"/>
            <w:gridSpan w:val="2"/>
            <w:tcBorders>
              <w:top w:val="single" w:sz="4" w:space="0" w:color="000000"/>
              <w:left w:val="single" w:sz="4" w:space="0" w:color="000000"/>
              <w:bottom w:val="nil"/>
              <w:right w:val="single" w:sz="4" w:space="0" w:color="000000"/>
            </w:tcBorders>
            <w:vAlign w:val="center"/>
          </w:tcPr>
          <w:p w14:paraId="7A072C31"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区分</w:t>
            </w:r>
          </w:p>
        </w:tc>
        <w:tc>
          <w:tcPr>
            <w:tcW w:w="2075" w:type="dxa"/>
            <w:gridSpan w:val="2"/>
            <w:tcBorders>
              <w:top w:val="single" w:sz="4" w:space="0" w:color="000000"/>
              <w:left w:val="single" w:sz="4" w:space="0" w:color="000000"/>
              <w:bottom w:val="nil"/>
              <w:right w:val="single" w:sz="4" w:space="0" w:color="000000"/>
            </w:tcBorders>
            <w:vAlign w:val="center"/>
          </w:tcPr>
          <w:p w14:paraId="00374F5D"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64EC4420"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材料</w:t>
            </w:r>
          </w:p>
        </w:tc>
        <w:tc>
          <w:tcPr>
            <w:tcW w:w="2889" w:type="dxa"/>
            <w:tcBorders>
              <w:top w:val="single" w:sz="4" w:space="0" w:color="000000"/>
              <w:left w:val="single" w:sz="4" w:space="0" w:color="000000"/>
              <w:bottom w:val="nil"/>
              <w:right w:val="single" w:sz="4" w:space="0" w:color="000000"/>
            </w:tcBorders>
            <w:vAlign w:val="center"/>
          </w:tcPr>
          <w:p w14:paraId="56FE794F"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厚さ（ｍｍ）</w:t>
            </w:r>
          </w:p>
        </w:tc>
      </w:tr>
      <w:tr w:rsidR="008B1D35" w:rsidRPr="008B1D35" w14:paraId="38C16A62" w14:textId="77777777" w:rsidTr="002B1E06">
        <w:tc>
          <w:tcPr>
            <w:tcW w:w="739" w:type="dxa"/>
            <w:gridSpan w:val="2"/>
            <w:vMerge/>
            <w:tcBorders>
              <w:left w:val="single" w:sz="4" w:space="0" w:color="000000"/>
              <w:right w:val="single" w:sz="4" w:space="0" w:color="000000"/>
            </w:tcBorders>
            <w:vAlign w:val="center"/>
          </w:tcPr>
          <w:p w14:paraId="136C5903"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1559" w:type="dxa"/>
            <w:gridSpan w:val="2"/>
            <w:tcBorders>
              <w:top w:val="single" w:sz="4" w:space="0" w:color="000000"/>
              <w:left w:val="single" w:sz="4" w:space="0" w:color="000000"/>
              <w:bottom w:val="nil"/>
              <w:right w:val="single" w:sz="4" w:space="0" w:color="000000"/>
            </w:tcBorders>
            <w:vAlign w:val="center"/>
          </w:tcPr>
          <w:p w14:paraId="3E9F8442"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天井</w:t>
            </w:r>
          </w:p>
        </w:tc>
        <w:tc>
          <w:tcPr>
            <w:tcW w:w="2075" w:type="dxa"/>
            <w:gridSpan w:val="2"/>
            <w:tcBorders>
              <w:top w:val="single" w:sz="4" w:space="0" w:color="000000"/>
              <w:left w:val="single" w:sz="4" w:space="0" w:color="000000"/>
              <w:bottom w:val="nil"/>
              <w:right w:val="single" w:sz="4" w:space="0" w:color="000000"/>
            </w:tcBorders>
            <w:vAlign w:val="center"/>
          </w:tcPr>
          <w:p w14:paraId="08A1AC59"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3D5D9A0A"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4AEB44F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EC11DE1"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89" w:type="dxa"/>
            <w:tcBorders>
              <w:top w:val="single" w:sz="4" w:space="0" w:color="000000"/>
              <w:left w:val="single" w:sz="4" w:space="0" w:color="000000"/>
              <w:bottom w:val="nil"/>
              <w:right w:val="single" w:sz="4" w:space="0" w:color="000000"/>
            </w:tcBorders>
          </w:tcPr>
          <w:p w14:paraId="11A42765"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187FB52"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6B0AA305" w14:textId="77777777" w:rsidTr="002B1E06">
        <w:tc>
          <w:tcPr>
            <w:tcW w:w="739" w:type="dxa"/>
            <w:gridSpan w:val="2"/>
            <w:vMerge/>
            <w:tcBorders>
              <w:left w:val="single" w:sz="4" w:space="0" w:color="000000"/>
              <w:right w:val="single" w:sz="4" w:space="0" w:color="000000"/>
            </w:tcBorders>
            <w:vAlign w:val="center"/>
          </w:tcPr>
          <w:p w14:paraId="6F1AF329"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606" w:type="dxa"/>
            <w:vMerge w:val="restart"/>
            <w:tcBorders>
              <w:top w:val="single" w:sz="4" w:space="0" w:color="000000"/>
              <w:left w:val="single" w:sz="4" w:space="0" w:color="000000"/>
              <w:right w:val="single" w:sz="4" w:space="0" w:color="000000"/>
            </w:tcBorders>
            <w:textDirection w:val="tbRlV"/>
            <w:vAlign w:val="center"/>
          </w:tcPr>
          <w:p w14:paraId="77EF699F" w14:textId="77777777" w:rsidR="002B1E06" w:rsidRPr="008B1D35" w:rsidRDefault="002B1E06" w:rsidP="002B1E06">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周囲の画壁</w:t>
            </w:r>
          </w:p>
        </w:tc>
        <w:tc>
          <w:tcPr>
            <w:tcW w:w="953" w:type="dxa"/>
            <w:tcBorders>
              <w:top w:val="single" w:sz="4" w:space="0" w:color="000000"/>
              <w:left w:val="single" w:sz="4" w:space="0" w:color="000000"/>
              <w:bottom w:val="nil"/>
              <w:right w:val="single" w:sz="4" w:space="0" w:color="000000"/>
            </w:tcBorders>
            <w:vAlign w:val="center"/>
          </w:tcPr>
          <w:p w14:paraId="36B3F12C"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東面</w:t>
            </w:r>
          </w:p>
        </w:tc>
        <w:tc>
          <w:tcPr>
            <w:tcW w:w="2075" w:type="dxa"/>
            <w:gridSpan w:val="2"/>
            <w:tcBorders>
              <w:top w:val="single" w:sz="4" w:space="0" w:color="000000"/>
              <w:left w:val="single" w:sz="4" w:space="0" w:color="000000"/>
              <w:bottom w:val="nil"/>
              <w:right w:val="single" w:sz="4" w:space="0" w:color="000000"/>
            </w:tcBorders>
            <w:vAlign w:val="center"/>
          </w:tcPr>
          <w:p w14:paraId="3037FAEE"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6EA23D0C"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10CE53A"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6C2C341"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89" w:type="dxa"/>
            <w:tcBorders>
              <w:top w:val="single" w:sz="4" w:space="0" w:color="000000"/>
              <w:left w:val="single" w:sz="4" w:space="0" w:color="000000"/>
              <w:bottom w:val="nil"/>
              <w:right w:val="single" w:sz="4" w:space="0" w:color="000000"/>
            </w:tcBorders>
          </w:tcPr>
          <w:p w14:paraId="38C95EA5"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040A51A"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418F3F7D" w14:textId="77777777" w:rsidTr="002B1E06">
        <w:tc>
          <w:tcPr>
            <w:tcW w:w="739" w:type="dxa"/>
            <w:gridSpan w:val="2"/>
            <w:vMerge/>
            <w:tcBorders>
              <w:left w:val="single" w:sz="4" w:space="0" w:color="000000"/>
              <w:right w:val="single" w:sz="4" w:space="0" w:color="000000"/>
            </w:tcBorders>
            <w:vAlign w:val="center"/>
          </w:tcPr>
          <w:p w14:paraId="121CE916"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606" w:type="dxa"/>
            <w:vMerge/>
            <w:tcBorders>
              <w:left w:val="single" w:sz="4" w:space="0" w:color="000000"/>
              <w:right w:val="single" w:sz="4" w:space="0" w:color="000000"/>
            </w:tcBorders>
            <w:vAlign w:val="center"/>
          </w:tcPr>
          <w:p w14:paraId="7A26A49D"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953" w:type="dxa"/>
            <w:tcBorders>
              <w:top w:val="single" w:sz="4" w:space="0" w:color="000000"/>
              <w:left w:val="single" w:sz="4" w:space="0" w:color="000000"/>
              <w:bottom w:val="nil"/>
              <w:right w:val="single" w:sz="4" w:space="0" w:color="000000"/>
            </w:tcBorders>
            <w:vAlign w:val="center"/>
          </w:tcPr>
          <w:p w14:paraId="37862102"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西面</w:t>
            </w:r>
          </w:p>
        </w:tc>
        <w:tc>
          <w:tcPr>
            <w:tcW w:w="2075" w:type="dxa"/>
            <w:gridSpan w:val="2"/>
            <w:tcBorders>
              <w:top w:val="single" w:sz="4" w:space="0" w:color="000000"/>
              <w:left w:val="single" w:sz="4" w:space="0" w:color="000000"/>
              <w:bottom w:val="nil"/>
              <w:right w:val="single" w:sz="4" w:space="0" w:color="000000"/>
            </w:tcBorders>
            <w:vAlign w:val="center"/>
          </w:tcPr>
          <w:p w14:paraId="2FAD1AE0"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EECD25A"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E4E8B67"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646DDEA"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89" w:type="dxa"/>
            <w:tcBorders>
              <w:top w:val="single" w:sz="4" w:space="0" w:color="000000"/>
              <w:left w:val="single" w:sz="4" w:space="0" w:color="000000"/>
              <w:bottom w:val="nil"/>
              <w:right w:val="single" w:sz="4" w:space="0" w:color="000000"/>
            </w:tcBorders>
          </w:tcPr>
          <w:p w14:paraId="07BC1847"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5FC0D18"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7098E7F8" w14:textId="77777777" w:rsidTr="002B1E06">
        <w:tc>
          <w:tcPr>
            <w:tcW w:w="739" w:type="dxa"/>
            <w:gridSpan w:val="2"/>
            <w:vMerge/>
            <w:tcBorders>
              <w:left w:val="single" w:sz="4" w:space="0" w:color="000000"/>
              <w:right w:val="single" w:sz="4" w:space="0" w:color="000000"/>
            </w:tcBorders>
            <w:vAlign w:val="center"/>
          </w:tcPr>
          <w:p w14:paraId="2F837C39"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606" w:type="dxa"/>
            <w:vMerge/>
            <w:tcBorders>
              <w:left w:val="single" w:sz="4" w:space="0" w:color="000000"/>
              <w:right w:val="single" w:sz="4" w:space="0" w:color="000000"/>
            </w:tcBorders>
            <w:vAlign w:val="center"/>
          </w:tcPr>
          <w:p w14:paraId="62415A11"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953" w:type="dxa"/>
            <w:tcBorders>
              <w:top w:val="single" w:sz="4" w:space="0" w:color="000000"/>
              <w:left w:val="single" w:sz="4" w:space="0" w:color="000000"/>
              <w:bottom w:val="nil"/>
              <w:right w:val="single" w:sz="4" w:space="0" w:color="000000"/>
            </w:tcBorders>
            <w:vAlign w:val="center"/>
          </w:tcPr>
          <w:p w14:paraId="00292355"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南面</w:t>
            </w:r>
          </w:p>
        </w:tc>
        <w:tc>
          <w:tcPr>
            <w:tcW w:w="2075" w:type="dxa"/>
            <w:gridSpan w:val="2"/>
            <w:tcBorders>
              <w:top w:val="single" w:sz="4" w:space="0" w:color="000000"/>
              <w:left w:val="single" w:sz="4" w:space="0" w:color="000000"/>
              <w:bottom w:val="nil"/>
              <w:right w:val="single" w:sz="4" w:space="0" w:color="000000"/>
            </w:tcBorders>
            <w:vAlign w:val="center"/>
          </w:tcPr>
          <w:p w14:paraId="453D2F99"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5757D181"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F0D30AE"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81175DB"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89" w:type="dxa"/>
            <w:tcBorders>
              <w:top w:val="single" w:sz="4" w:space="0" w:color="000000"/>
              <w:left w:val="single" w:sz="4" w:space="0" w:color="000000"/>
              <w:bottom w:val="nil"/>
              <w:right w:val="single" w:sz="4" w:space="0" w:color="000000"/>
            </w:tcBorders>
          </w:tcPr>
          <w:p w14:paraId="70E30296"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FE71EE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3A9125FF" w14:textId="77777777" w:rsidTr="002B1E06">
        <w:tc>
          <w:tcPr>
            <w:tcW w:w="739" w:type="dxa"/>
            <w:gridSpan w:val="2"/>
            <w:vMerge/>
            <w:tcBorders>
              <w:left w:val="single" w:sz="4" w:space="0" w:color="000000"/>
              <w:right w:val="single" w:sz="4" w:space="0" w:color="000000"/>
            </w:tcBorders>
            <w:vAlign w:val="center"/>
          </w:tcPr>
          <w:p w14:paraId="3507F873"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606" w:type="dxa"/>
            <w:vMerge/>
            <w:tcBorders>
              <w:left w:val="single" w:sz="4" w:space="0" w:color="000000"/>
              <w:bottom w:val="nil"/>
              <w:right w:val="single" w:sz="4" w:space="0" w:color="000000"/>
            </w:tcBorders>
            <w:vAlign w:val="center"/>
          </w:tcPr>
          <w:p w14:paraId="0DD3283A"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953" w:type="dxa"/>
            <w:tcBorders>
              <w:top w:val="single" w:sz="4" w:space="0" w:color="000000"/>
              <w:left w:val="single" w:sz="4" w:space="0" w:color="000000"/>
              <w:bottom w:val="nil"/>
              <w:right w:val="single" w:sz="4" w:space="0" w:color="000000"/>
            </w:tcBorders>
            <w:vAlign w:val="center"/>
          </w:tcPr>
          <w:p w14:paraId="78BAE161"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北面</w:t>
            </w:r>
          </w:p>
        </w:tc>
        <w:tc>
          <w:tcPr>
            <w:tcW w:w="2075" w:type="dxa"/>
            <w:gridSpan w:val="2"/>
            <w:tcBorders>
              <w:top w:val="single" w:sz="4" w:space="0" w:color="000000"/>
              <w:left w:val="single" w:sz="4" w:space="0" w:color="000000"/>
              <w:bottom w:val="nil"/>
              <w:right w:val="single" w:sz="4" w:space="0" w:color="000000"/>
            </w:tcBorders>
            <w:vAlign w:val="center"/>
          </w:tcPr>
          <w:p w14:paraId="34653BCD"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2AB4012A"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69D6BFE"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044D0E7"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89" w:type="dxa"/>
            <w:tcBorders>
              <w:top w:val="single" w:sz="4" w:space="0" w:color="000000"/>
              <w:left w:val="single" w:sz="4" w:space="0" w:color="000000"/>
              <w:bottom w:val="nil"/>
              <w:right w:val="single" w:sz="4" w:space="0" w:color="000000"/>
            </w:tcBorders>
          </w:tcPr>
          <w:p w14:paraId="1B0F21C2"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E8EE26C"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755FC370" w14:textId="77777777" w:rsidTr="002B1E06">
        <w:tc>
          <w:tcPr>
            <w:tcW w:w="739" w:type="dxa"/>
            <w:gridSpan w:val="2"/>
            <w:vMerge/>
            <w:tcBorders>
              <w:left w:val="single" w:sz="4" w:space="0" w:color="000000"/>
              <w:right w:val="single" w:sz="4" w:space="0" w:color="000000"/>
            </w:tcBorders>
            <w:vAlign w:val="center"/>
          </w:tcPr>
          <w:p w14:paraId="6D6B7C87"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1559" w:type="dxa"/>
            <w:gridSpan w:val="2"/>
            <w:tcBorders>
              <w:top w:val="single" w:sz="4" w:space="0" w:color="000000"/>
              <w:left w:val="single" w:sz="4" w:space="0" w:color="000000"/>
              <w:bottom w:val="nil"/>
              <w:right w:val="single" w:sz="4" w:space="0" w:color="000000"/>
            </w:tcBorders>
            <w:vAlign w:val="center"/>
          </w:tcPr>
          <w:p w14:paraId="4F953F87"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床</w:t>
            </w:r>
          </w:p>
        </w:tc>
        <w:tc>
          <w:tcPr>
            <w:tcW w:w="2075" w:type="dxa"/>
            <w:gridSpan w:val="2"/>
            <w:tcBorders>
              <w:top w:val="single" w:sz="4" w:space="0" w:color="000000"/>
              <w:left w:val="single" w:sz="4" w:space="0" w:color="000000"/>
              <w:bottom w:val="nil"/>
              <w:right w:val="single" w:sz="4" w:space="0" w:color="000000"/>
            </w:tcBorders>
            <w:vAlign w:val="center"/>
          </w:tcPr>
          <w:p w14:paraId="2BB2FAE1"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0C4F659B"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CF992F2"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D872B1F"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89" w:type="dxa"/>
            <w:tcBorders>
              <w:top w:val="single" w:sz="4" w:space="0" w:color="000000"/>
              <w:left w:val="single" w:sz="4" w:space="0" w:color="000000"/>
              <w:bottom w:val="nil"/>
              <w:right w:val="single" w:sz="4" w:space="0" w:color="000000"/>
            </w:tcBorders>
          </w:tcPr>
          <w:p w14:paraId="758E42F6"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DABDD90"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8B1D35" w:rsidRPr="008B1D35" w14:paraId="14D73B90" w14:textId="77777777" w:rsidTr="002B1E06">
        <w:tc>
          <w:tcPr>
            <w:tcW w:w="739" w:type="dxa"/>
            <w:gridSpan w:val="2"/>
            <w:vMerge/>
            <w:tcBorders>
              <w:left w:val="single" w:sz="4" w:space="0" w:color="000000"/>
              <w:bottom w:val="nil"/>
              <w:right w:val="single" w:sz="4" w:space="0" w:color="000000"/>
            </w:tcBorders>
            <w:vAlign w:val="center"/>
          </w:tcPr>
          <w:p w14:paraId="75D98FB4"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1559" w:type="dxa"/>
            <w:gridSpan w:val="2"/>
            <w:tcBorders>
              <w:top w:val="single" w:sz="4" w:space="0" w:color="000000"/>
              <w:left w:val="single" w:sz="4" w:space="0" w:color="000000"/>
              <w:bottom w:val="nil"/>
              <w:right w:val="single" w:sz="4" w:space="0" w:color="000000"/>
            </w:tcBorders>
            <w:vAlign w:val="center"/>
          </w:tcPr>
          <w:p w14:paraId="366ADB83"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出入口の扉</w:t>
            </w:r>
          </w:p>
        </w:tc>
        <w:tc>
          <w:tcPr>
            <w:tcW w:w="2075" w:type="dxa"/>
            <w:gridSpan w:val="2"/>
            <w:tcBorders>
              <w:top w:val="single" w:sz="4" w:space="0" w:color="000000"/>
              <w:left w:val="single" w:sz="4" w:space="0" w:color="000000"/>
              <w:bottom w:val="nil"/>
              <w:right w:val="single" w:sz="4" w:space="0" w:color="000000"/>
            </w:tcBorders>
            <w:vAlign w:val="center"/>
          </w:tcPr>
          <w:p w14:paraId="3C73F274"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47291904"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EB1963B"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DDD1EDD"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89" w:type="dxa"/>
            <w:tcBorders>
              <w:top w:val="single" w:sz="4" w:space="0" w:color="000000"/>
              <w:left w:val="single" w:sz="4" w:space="0" w:color="000000"/>
              <w:bottom w:val="nil"/>
              <w:right w:val="single" w:sz="4" w:space="0" w:color="000000"/>
            </w:tcBorders>
          </w:tcPr>
          <w:p w14:paraId="36F5DE6D"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162C2C8"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8B1D35" w:rsidRPr="008B1D35" w14:paraId="09732442"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2014D30A"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画壁等の外側における実効線量を１</w:t>
            </w:r>
            <w:r w:rsidR="00413C7C" w:rsidRPr="008B1D35">
              <w:rPr>
                <w:rFonts w:ascii="ＭＳ 明朝" w:eastAsia="ＭＳ 明朝" w:hAnsi="ＭＳ 明朝" w:cs="ＭＳ 明朝" w:hint="eastAsia"/>
                <w:kern w:val="0"/>
                <w:sz w:val="22"/>
              </w:rPr>
              <w:t>mSv</w:t>
            </w:r>
            <w:r w:rsidRPr="008B1D35">
              <w:rPr>
                <w:rFonts w:ascii="ＭＳ 明朝" w:eastAsia="ＭＳ 明朝" w:hAnsi="ＭＳ 明朝" w:cs="ＭＳ 明朝" w:hint="eastAsia"/>
                <w:kern w:val="0"/>
                <w:sz w:val="22"/>
              </w:rPr>
              <w:t>／週以下とする防護措置</w:t>
            </w:r>
          </w:p>
        </w:tc>
        <w:tc>
          <w:tcPr>
            <w:tcW w:w="6365" w:type="dxa"/>
            <w:gridSpan w:val="3"/>
            <w:tcBorders>
              <w:top w:val="single" w:sz="4" w:space="0" w:color="000000"/>
              <w:left w:val="single" w:sz="4" w:space="0" w:color="000000"/>
              <w:bottom w:val="nil"/>
              <w:right w:val="single" w:sz="4" w:space="0" w:color="000000"/>
            </w:tcBorders>
            <w:vAlign w:val="center"/>
          </w:tcPr>
          <w:p w14:paraId="59F0E44C"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6CAA0DBD" w14:textId="77777777" w:rsidTr="002B1E06">
        <w:trPr>
          <w:trHeight w:val="567"/>
        </w:trPr>
        <w:tc>
          <w:tcPr>
            <w:tcW w:w="3476" w:type="dxa"/>
            <w:gridSpan w:val="5"/>
            <w:tcBorders>
              <w:top w:val="single" w:sz="4" w:space="0" w:color="000000"/>
              <w:left w:val="single" w:sz="4" w:space="0" w:color="000000"/>
              <w:bottom w:val="single" w:sz="4" w:space="0" w:color="000000"/>
              <w:right w:val="single" w:sz="4" w:space="0" w:color="000000"/>
            </w:tcBorders>
            <w:vAlign w:val="center"/>
          </w:tcPr>
          <w:p w14:paraId="2142B9FE"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出入口の鍵等の閉鎖設備・器具</w:t>
            </w:r>
          </w:p>
        </w:tc>
        <w:tc>
          <w:tcPr>
            <w:tcW w:w="6365" w:type="dxa"/>
            <w:gridSpan w:val="3"/>
            <w:tcBorders>
              <w:top w:val="single" w:sz="4" w:space="0" w:color="000000"/>
              <w:left w:val="single" w:sz="4" w:space="0" w:color="000000"/>
              <w:bottom w:val="single" w:sz="4" w:space="0" w:color="000000"/>
              <w:right w:val="single" w:sz="4" w:space="0" w:color="000000"/>
            </w:tcBorders>
            <w:vAlign w:val="center"/>
          </w:tcPr>
          <w:p w14:paraId="17E5F9BA"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785A52FC" w14:textId="77777777" w:rsidTr="002B1E06">
        <w:trPr>
          <w:trHeight w:val="567"/>
        </w:trPr>
        <w:tc>
          <w:tcPr>
            <w:tcW w:w="3476" w:type="dxa"/>
            <w:gridSpan w:val="5"/>
            <w:tcBorders>
              <w:top w:val="single" w:sz="4" w:space="0" w:color="000000"/>
              <w:left w:val="single" w:sz="4" w:space="0" w:color="000000"/>
              <w:bottom w:val="single" w:sz="4" w:space="0" w:color="000000"/>
              <w:right w:val="single" w:sz="4" w:space="0" w:color="000000"/>
            </w:tcBorders>
            <w:vAlign w:val="center"/>
          </w:tcPr>
          <w:p w14:paraId="52DDFC34"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放射線発生時の自動表示装置</w:t>
            </w:r>
          </w:p>
        </w:tc>
        <w:tc>
          <w:tcPr>
            <w:tcW w:w="6365" w:type="dxa"/>
            <w:gridSpan w:val="3"/>
            <w:tcBorders>
              <w:top w:val="single" w:sz="4" w:space="0" w:color="000000"/>
              <w:left w:val="single" w:sz="4" w:space="0" w:color="000000"/>
              <w:bottom w:val="single" w:sz="4" w:space="0" w:color="000000"/>
              <w:right w:val="single" w:sz="4" w:space="0" w:color="000000"/>
            </w:tcBorders>
            <w:vAlign w:val="center"/>
          </w:tcPr>
          <w:p w14:paraId="29212A23"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p>
        </w:tc>
      </w:tr>
      <w:tr w:rsidR="008B1D35" w:rsidRPr="008B1D35" w14:paraId="7618D03F"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3C2E7852"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lastRenderedPageBreak/>
              <w:t>使用室である旨を示す標識</w:t>
            </w:r>
          </w:p>
        </w:tc>
        <w:tc>
          <w:tcPr>
            <w:tcW w:w="6365" w:type="dxa"/>
            <w:gridSpan w:val="3"/>
            <w:tcBorders>
              <w:top w:val="single" w:sz="4" w:space="0" w:color="000000"/>
              <w:left w:val="single" w:sz="4" w:space="0" w:color="000000"/>
              <w:bottom w:val="nil"/>
              <w:right w:val="single" w:sz="4" w:space="0" w:color="000000"/>
            </w:tcBorders>
          </w:tcPr>
          <w:p w14:paraId="5DCAB57C"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4A12BC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4B883678"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30F9FD1E"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放射線障害防止に必要な注意事項の掲示</w:t>
            </w:r>
          </w:p>
        </w:tc>
        <w:tc>
          <w:tcPr>
            <w:tcW w:w="6365" w:type="dxa"/>
            <w:gridSpan w:val="3"/>
            <w:tcBorders>
              <w:top w:val="single" w:sz="4" w:space="0" w:color="000000"/>
              <w:left w:val="single" w:sz="4" w:space="0" w:color="000000"/>
              <w:bottom w:val="nil"/>
              <w:right w:val="single" w:sz="4" w:space="0" w:color="000000"/>
            </w:tcBorders>
            <w:vAlign w:val="center"/>
          </w:tcPr>
          <w:p w14:paraId="01704809"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740B7C34"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439E7216"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放射線障害の防止に必要な注意事項の掲示</w:t>
            </w:r>
          </w:p>
        </w:tc>
        <w:tc>
          <w:tcPr>
            <w:tcW w:w="6365" w:type="dxa"/>
            <w:gridSpan w:val="3"/>
            <w:tcBorders>
              <w:top w:val="single" w:sz="4" w:space="0" w:color="000000"/>
              <w:left w:val="single" w:sz="4" w:space="0" w:color="000000"/>
              <w:bottom w:val="nil"/>
              <w:right w:val="single" w:sz="4" w:space="0" w:color="000000"/>
            </w:tcBorders>
            <w:vAlign w:val="center"/>
          </w:tcPr>
          <w:p w14:paraId="308B88CA"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7CB341C0" w14:textId="77777777" w:rsidTr="00413C7C">
        <w:trPr>
          <w:trHeight w:val="567"/>
        </w:trPr>
        <w:tc>
          <w:tcPr>
            <w:tcW w:w="448" w:type="dxa"/>
            <w:vMerge w:val="restart"/>
            <w:tcBorders>
              <w:top w:val="single" w:sz="4" w:space="0" w:color="000000"/>
              <w:left w:val="single" w:sz="4" w:space="0" w:color="000000"/>
              <w:right w:val="single" w:sz="4" w:space="0" w:color="000000"/>
            </w:tcBorders>
            <w:textDirection w:val="tbRlV"/>
            <w:vAlign w:val="center"/>
          </w:tcPr>
          <w:p w14:paraId="77A8DA63" w14:textId="77777777" w:rsidR="002B1E06" w:rsidRPr="008B1D35" w:rsidRDefault="002B1E06" w:rsidP="00413C7C">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管理区域境界</w:t>
            </w:r>
          </w:p>
        </w:tc>
        <w:tc>
          <w:tcPr>
            <w:tcW w:w="3028" w:type="dxa"/>
            <w:gridSpan w:val="4"/>
            <w:tcBorders>
              <w:top w:val="single" w:sz="4" w:space="0" w:color="000000"/>
              <w:left w:val="single" w:sz="4" w:space="0" w:color="000000"/>
              <w:bottom w:val="nil"/>
              <w:right w:val="single" w:sz="4" w:space="0" w:color="000000"/>
            </w:tcBorders>
            <w:vAlign w:val="center"/>
          </w:tcPr>
          <w:p w14:paraId="23CEFFC7"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実効線量を</w:t>
            </w:r>
            <w:r w:rsidRPr="008B1D35">
              <w:rPr>
                <w:rFonts w:ascii="ＭＳ 明朝" w:eastAsia="ＭＳ 明朝" w:hAnsi="ＭＳ 明朝" w:cs="ＭＳ 明朝"/>
                <w:kern w:val="0"/>
                <w:sz w:val="22"/>
              </w:rPr>
              <w:t>1.3mSv</w:t>
            </w:r>
            <w:r w:rsidRPr="008B1D35">
              <w:rPr>
                <w:rFonts w:ascii="ＭＳ 明朝" w:eastAsia="ＭＳ 明朝" w:hAnsi="ＭＳ 明朝" w:cs="ＭＳ 明朝" w:hint="eastAsia"/>
                <w:kern w:val="0"/>
                <w:sz w:val="22"/>
              </w:rPr>
              <w:t>／３月以下とする防護措置</w:t>
            </w:r>
          </w:p>
        </w:tc>
        <w:tc>
          <w:tcPr>
            <w:tcW w:w="6365" w:type="dxa"/>
            <w:gridSpan w:val="3"/>
            <w:tcBorders>
              <w:top w:val="single" w:sz="4" w:space="0" w:color="000000"/>
              <w:left w:val="single" w:sz="4" w:space="0" w:color="000000"/>
              <w:bottom w:val="nil"/>
              <w:right w:val="single" w:sz="4" w:space="0" w:color="000000"/>
            </w:tcBorders>
            <w:vAlign w:val="center"/>
          </w:tcPr>
          <w:p w14:paraId="573739DA"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419D5FF1" w14:textId="77777777" w:rsidTr="002B1E06">
        <w:trPr>
          <w:trHeight w:val="567"/>
        </w:trPr>
        <w:tc>
          <w:tcPr>
            <w:tcW w:w="448" w:type="dxa"/>
            <w:vMerge/>
            <w:tcBorders>
              <w:left w:val="single" w:sz="4" w:space="0" w:color="000000"/>
              <w:right w:val="single" w:sz="4" w:space="0" w:color="000000"/>
            </w:tcBorders>
            <w:vAlign w:val="center"/>
          </w:tcPr>
          <w:p w14:paraId="03EE4FA0"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68715DC0"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管理区域の旨を示す標識</w:t>
            </w:r>
          </w:p>
        </w:tc>
        <w:tc>
          <w:tcPr>
            <w:tcW w:w="6365" w:type="dxa"/>
            <w:gridSpan w:val="3"/>
            <w:tcBorders>
              <w:top w:val="single" w:sz="4" w:space="0" w:color="000000"/>
              <w:left w:val="single" w:sz="4" w:space="0" w:color="000000"/>
              <w:bottom w:val="nil"/>
              <w:right w:val="single" w:sz="4" w:space="0" w:color="000000"/>
            </w:tcBorders>
            <w:vAlign w:val="center"/>
          </w:tcPr>
          <w:p w14:paraId="60268A88"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2050116B" w14:textId="77777777" w:rsidTr="002B1E06">
        <w:trPr>
          <w:trHeight w:val="567"/>
        </w:trPr>
        <w:tc>
          <w:tcPr>
            <w:tcW w:w="448" w:type="dxa"/>
            <w:vMerge/>
            <w:tcBorders>
              <w:left w:val="single" w:sz="4" w:space="0" w:color="000000"/>
              <w:bottom w:val="nil"/>
              <w:right w:val="single" w:sz="4" w:space="0" w:color="000000"/>
            </w:tcBorders>
            <w:vAlign w:val="center"/>
          </w:tcPr>
          <w:p w14:paraId="4D7686E7" w14:textId="77777777" w:rsidR="002B1E06" w:rsidRPr="008B1D35" w:rsidRDefault="002B1E06" w:rsidP="002B1E06">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57222A67"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管理区域への立入制限措置</w:t>
            </w:r>
          </w:p>
        </w:tc>
        <w:tc>
          <w:tcPr>
            <w:tcW w:w="6365" w:type="dxa"/>
            <w:gridSpan w:val="3"/>
            <w:tcBorders>
              <w:top w:val="single" w:sz="4" w:space="0" w:color="000000"/>
              <w:left w:val="single" w:sz="4" w:space="0" w:color="000000"/>
              <w:bottom w:val="nil"/>
              <w:right w:val="single" w:sz="4" w:space="0" w:color="000000"/>
            </w:tcBorders>
            <w:vAlign w:val="center"/>
          </w:tcPr>
          <w:p w14:paraId="54C18D21"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105395CF"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3AB8F4F6"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居住区域及び敷地境界の実効線量を</w:t>
            </w:r>
            <w:r w:rsidRPr="008B1D35">
              <w:rPr>
                <w:rFonts w:ascii="ＭＳ 明朝" w:eastAsia="ＭＳ 明朝" w:hAnsi="ＭＳ 明朝" w:cs="ＭＳ 明朝"/>
                <w:kern w:val="0"/>
                <w:sz w:val="22"/>
              </w:rPr>
              <w:t>250</w:t>
            </w:r>
            <w:r w:rsidR="00413C7C" w:rsidRPr="008B1D35">
              <w:rPr>
                <w:rFonts w:ascii="ＭＳ 明朝" w:eastAsia="ＭＳ 明朝" w:hAnsi="ＭＳ 明朝" w:cs="ＭＳ 明朝" w:hint="eastAsia"/>
                <w:kern w:val="0"/>
                <w:sz w:val="22"/>
              </w:rPr>
              <w:t>µ</w:t>
            </w:r>
            <w:r w:rsidRPr="008B1D35">
              <w:rPr>
                <w:rFonts w:ascii="ＭＳ 明朝" w:eastAsia="ＭＳ 明朝" w:hAnsi="ＭＳ 明朝" w:cs="ＭＳ 明朝"/>
                <w:kern w:val="0"/>
                <w:sz w:val="22"/>
              </w:rPr>
              <w:t>Sv</w:t>
            </w:r>
            <w:r w:rsidRPr="008B1D35">
              <w:rPr>
                <w:rFonts w:ascii="ＭＳ 明朝" w:eastAsia="ＭＳ 明朝" w:hAnsi="ＭＳ 明朝" w:cs="ＭＳ 明朝" w:hint="eastAsia"/>
                <w:kern w:val="0"/>
                <w:sz w:val="22"/>
              </w:rPr>
              <w:t>／３月以下とする防護措置</w:t>
            </w:r>
          </w:p>
        </w:tc>
        <w:tc>
          <w:tcPr>
            <w:tcW w:w="6365" w:type="dxa"/>
            <w:gridSpan w:val="3"/>
            <w:tcBorders>
              <w:top w:val="single" w:sz="4" w:space="0" w:color="000000"/>
              <w:left w:val="single" w:sz="4" w:space="0" w:color="000000"/>
              <w:bottom w:val="nil"/>
              <w:right w:val="single" w:sz="4" w:space="0" w:color="000000"/>
            </w:tcBorders>
            <w:vAlign w:val="center"/>
          </w:tcPr>
          <w:p w14:paraId="649A58F5"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0F51DB0D"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71A6E1C4"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入院患者の被ばくする実効線量を</w:t>
            </w:r>
            <w:r w:rsidRPr="008B1D35">
              <w:rPr>
                <w:rFonts w:ascii="ＭＳ 明朝" w:eastAsia="ＭＳ 明朝" w:hAnsi="ＭＳ 明朝" w:cs="ＭＳ 明朝"/>
                <w:kern w:val="0"/>
                <w:sz w:val="22"/>
              </w:rPr>
              <w:t>1.3mSv</w:t>
            </w:r>
            <w:r w:rsidRPr="008B1D35">
              <w:rPr>
                <w:rFonts w:ascii="ＭＳ 明朝" w:eastAsia="ＭＳ 明朝" w:hAnsi="ＭＳ 明朝" w:cs="ＭＳ 明朝" w:hint="eastAsia"/>
                <w:kern w:val="0"/>
                <w:sz w:val="22"/>
              </w:rPr>
              <w:t>／３月以下とする防護措置</w:t>
            </w:r>
          </w:p>
        </w:tc>
        <w:tc>
          <w:tcPr>
            <w:tcW w:w="6365" w:type="dxa"/>
            <w:gridSpan w:val="3"/>
            <w:tcBorders>
              <w:top w:val="single" w:sz="4" w:space="0" w:color="000000"/>
              <w:left w:val="single" w:sz="4" w:space="0" w:color="000000"/>
              <w:bottom w:val="nil"/>
              <w:right w:val="single" w:sz="4" w:space="0" w:color="000000"/>
            </w:tcBorders>
            <w:vAlign w:val="center"/>
          </w:tcPr>
          <w:p w14:paraId="2A30058E" w14:textId="77777777" w:rsidR="002B1E06" w:rsidRPr="008B1D35" w:rsidRDefault="002B1E06" w:rsidP="002B1E0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有　　・　　無</w:t>
            </w:r>
          </w:p>
        </w:tc>
      </w:tr>
      <w:tr w:rsidR="008B1D35" w:rsidRPr="008B1D35" w14:paraId="0D2314B4" w14:textId="77777777" w:rsidTr="002B1E0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524D399E"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ＭＳ 明朝" w:cs="ＭＳ 明朝"/>
                <w:kern w:val="0"/>
                <w:sz w:val="22"/>
              </w:rPr>
            </w:pPr>
            <w:r w:rsidRPr="008B1D35">
              <w:rPr>
                <w:rFonts w:ascii="ＭＳ 明朝" w:eastAsia="ＭＳ 明朝" w:hAnsi="ＭＳ 明朝" w:cs="ＭＳ 明朝" w:hint="eastAsia"/>
                <w:kern w:val="0"/>
                <w:sz w:val="22"/>
              </w:rPr>
              <w:t>放射線診療従事者等の防護措置</w:t>
            </w:r>
          </w:p>
          <w:p w14:paraId="77A84F91"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（放射線防護用具等）</w:t>
            </w:r>
          </w:p>
        </w:tc>
        <w:tc>
          <w:tcPr>
            <w:tcW w:w="6365" w:type="dxa"/>
            <w:gridSpan w:val="3"/>
            <w:tcBorders>
              <w:top w:val="single" w:sz="4" w:space="0" w:color="000000"/>
              <w:left w:val="single" w:sz="4" w:space="0" w:color="000000"/>
              <w:bottom w:val="nil"/>
              <w:right w:val="single" w:sz="4" w:space="0" w:color="000000"/>
            </w:tcBorders>
          </w:tcPr>
          <w:p w14:paraId="0F016078"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□防護衣（　　　　ｍｍＰｂ）</w:t>
            </w:r>
          </w:p>
          <w:p w14:paraId="42DE998F"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□防護衝立（　　　　ｍｍＰｂ）</w:t>
            </w:r>
          </w:p>
          <w:p w14:paraId="70B5E51A"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□その他（　　　　　　　　　　　　　　　　　　）</w:t>
            </w:r>
          </w:p>
        </w:tc>
      </w:tr>
      <w:tr w:rsidR="002B1E06" w:rsidRPr="008B1D35" w14:paraId="028EC05C" w14:textId="77777777" w:rsidTr="002B1E06">
        <w:trPr>
          <w:trHeight w:val="567"/>
        </w:trPr>
        <w:tc>
          <w:tcPr>
            <w:tcW w:w="3476" w:type="dxa"/>
            <w:gridSpan w:val="5"/>
            <w:tcBorders>
              <w:top w:val="single" w:sz="4" w:space="0" w:color="000000"/>
              <w:left w:val="single" w:sz="4" w:space="0" w:color="000000"/>
              <w:bottom w:val="single" w:sz="4" w:space="0" w:color="auto"/>
              <w:right w:val="single" w:sz="4" w:space="0" w:color="000000"/>
            </w:tcBorders>
            <w:vAlign w:val="center"/>
          </w:tcPr>
          <w:p w14:paraId="15DDF36B" w14:textId="77777777" w:rsidR="002B1E06" w:rsidRPr="008B1D35" w:rsidRDefault="002B1E06" w:rsidP="002B1E0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放射線診療従事者等の被ばく線量の測定方法</w:t>
            </w:r>
          </w:p>
        </w:tc>
        <w:tc>
          <w:tcPr>
            <w:tcW w:w="6365" w:type="dxa"/>
            <w:gridSpan w:val="3"/>
            <w:tcBorders>
              <w:top w:val="single" w:sz="4" w:space="0" w:color="000000"/>
              <w:left w:val="single" w:sz="4" w:space="0" w:color="000000"/>
              <w:bottom w:val="single" w:sz="4" w:space="0" w:color="auto"/>
              <w:right w:val="single" w:sz="4" w:space="0" w:color="000000"/>
            </w:tcBorders>
          </w:tcPr>
          <w:p w14:paraId="7ED001EB"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□ＯＳＬ線量計　□蛍光ガラス線量計</w:t>
            </w:r>
          </w:p>
          <w:p w14:paraId="0CE6A177"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□電子式ポケット線量計　□Ｔ</w:t>
            </w:r>
            <w:r w:rsidR="00413C7C" w:rsidRPr="008B1D35">
              <w:rPr>
                <w:rFonts w:ascii="ＭＳ 明朝" w:eastAsia="ＭＳ 明朝" w:hAnsi="ＭＳ 明朝" w:cs="ＭＳ 明朝" w:hint="eastAsia"/>
                <w:kern w:val="0"/>
                <w:sz w:val="22"/>
              </w:rPr>
              <w:t>ＬＤ</w:t>
            </w:r>
          </w:p>
          <w:p w14:paraId="06CD06E9"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□その他（　　　　　　　　　　　　　　　　　　）</w:t>
            </w:r>
          </w:p>
        </w:tc>
      </w:tr>
    </w:tbl>
    <w:p w14:paraId="3976473D" w14:textId="77777777" w:rsidR="002B1E06" w:rsidRPr="008B1D35" w:rsidRDefault="002B1E06"/>
    <w:p w14:paraId="0997C363" w14:textId="77777777" w:rsidR="002B1E06" w:rsidRPr="008B1D35" w:rsidRDefault="002B1E06" w:rsidP="002B1E06">
      <w:pPr>
        <w:ind w:left="244" w:hangingChars="100" w:hanging="244"/>
        <w:rPr>
          <w:sz w:val="24"/>
        </w:rPr>
      </w:pPr>
      <w:r w:rsidRPr="008B1D35">
        <w:rPr>
          <w:rFonts w:hint="eastAsia"/>
          <w:sz w:val="24"/>
        </w:rPr>
        <w:t>４　放射線を人体に対して照射する放射性同位元素装備診療機器を使用する医師、歯科医師又は診療放射線技師の氏名及び放射線診療に関する経歴</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1556"/>
        <w:gridCol w:w="1843"/>
        <w:gridCol w:w="4394"/>
      </w:tblGrid>
      <w:tr w:rsidR="008B1D35" w:rsidRPr="008B1D35" w14:paraId="1F8399F1" w14:textId="77777777" w:rsidTr="00B0703A">
        <w:tc>
          <w:tcPr>
            <w:tcW w:w="2018" w:type="dxa"/>
            <w:tcBorders>
              <w:top w:val="single" w:sz="4" w:space="0" w:color="000000"/>
              <w:left w:val="single" w:sz="4" w:space="0" w:color="000000"/>
              <w:bottom w:val="nil"/>
              <w:right w:val="single" w:sz="4" w:space="0" w:color="000000"/>
            </w:tcBorders>
            <w:vAlign w:val="center"/>
          </w:tcPr>
          <w:p w14:paraId="1E2F5760" w14:textId="77777777" w:rsidR="002B1E06" w:rsidRPr="008B1D35" w:rsidRDefault="002B1E06" w:rsidP="00413C7C">
            <w:pPr>
              <w:suppressAutoHyphens/>
              <w:kinsoku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氏名</w:t>
            </w:r>
          </w:p>
        </w:tc>
        <w:tc>
          <w:tcPr>
            <w:tcW w:w="1556" w:type="dxa"/>
            <w:tcBorders>
              <w:top w:val="single" w:sz="4" w:space="0" w:color="000000"/>
              <w:left w:val="single" w:sz="4" w:space="0" w:color="000000"/>
              <w:bottom w:val="nil"/>
              <w:right w:val="single" w:sz="4" w:space="0" w:color="000000"/>
            </w:tcBorders>
            <w:vAlign w:val="center"/>
          </w:tcPr>
          <w:p w14:paraId="1937D060" w14:textId="77777777" w:rsidR="002B1E06" w:rsidRPr="008B1D35" w:rsidRDefault="002B1E06" w:rsidP="00413C7C">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職種</w:t>
            </w:r>
          </w:p>
        </w:tc>
        <w:tc>
          <w:tcPr>
            <w:tcW w:w="1843" w:type="dxa"/>
            <w:tcBorders>
              <w:top w:val="single" w:sz="4" w:space="0" w:color="000000"/>
              <w:left w:val="single" w:sz="4" w:space="0" w:color="000000"/>
              <w:bottom w:val="nil"/>
              <w:right w:val="single" w:sz="4" w:space="0" w:color="000000"/>
            </w:tcBorders>
            <w:vAlign w:val="center"/>
          </w:tcPr>
          <w:p w14:paraId="0D41A5D4" w14:textId="77777777" w:rsidR="002B1E06" w:rsidRPr="008B1D35" w:rsidRDefault="002B1E06" w:rsidP="00413C7C">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籍登録年月日</w:t>
            </w:r>
          </w:p>
          <w:p w14:paraId="2A837D46" w14:textId="77777777" w:rsidR="002B1E06" w:rsidRPr="008B1D35" w:rsidRDefault="002B1E06" w:rsidP="00413C7C">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及び登録番号</w:t>
            </w:r>
          </w:p>
        </w:tc>
        <w:tc>
          <w:tcPr>
            <w:tcW w:w="4394" w:type="dxa"/>
            <w:tcBorders>
              <w:top w:val="single" w:sz="4" w:space="0" w:color="000000"/>
              <w:left w:val="single" w:sz="4" w:space="0" w:color="000000"/>
              <w:bottom w:val="nil"/>
              <w:right w:val="single" w:sz="4" w:space="0" w:color="000000"/>
            </w:tcBorders>
            <w:vAlign w:val="center"/>
          </w:tcPr>
          <w:p w14:paraId="1169B64E" w14:textId="77777777" w:rsidR="002B1E06" w:rsidRPr="008B1D35" w:rsidRDefault="002B1E06" w:rsidP="00413C7C">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放射線診療に関する経歴</w:t>
            </w:r>
          </w:p>
        </w:tc>
      </w:tr>
      <w:tr w:rsidR="008B1D35" w:rsidRPr="008B1D35" w14:paraId="00CF6853" w14:textId="77777777" w:rsidTr="002B1E06">
        <w:tc>
          <w:tcPr>
            <w:tcW w:w="2018" w:type="dxa"/>
            <w:tcBorders>
              <w:top w:val="single" w:sz="4" w:space="0" w:color="000000"/>
              <w:left w:val="single" w:sz="4" w:space="0" w:color="000000"/>
              <w:bottom w:val="nil"/>
              <w:right w:val="single" w:sz="4" w:space="0" w:color="000000"/>
            </w:tcBorders>
          </w:tcPr>
          <w:p w14:paraId="16B57098"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9AD39FB"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159625F5"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C3ADE5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843" w:type="dxa"/>
            <w:tcBorders>
              <w:top w:val="single" w:sz="4" w:space="0" w:color="000000"/>
              <w:left w:val="single" w:sz="4" w:space="0" w:color="000000"/>
              <w:bottom w:val="nil"/>
              <w:right w:val="single" w:sz="4" w:space="0" w:color="000000"/>
            </w:tcBorders>
          </w:tcPr>
          <w:p w14:paraId="39700A71"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A4D674C"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268084B6"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B6FF32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44CB8CBC" w14:textId="77777777" w:rsidTr="002B1E06">
        <w:tc>
          <w:tcPr>
            <w:tcW w:w="2018" w:type="dxa"/>
            <w:tcBorders>
              <w:top w:val="single" w:sz="4" w:space="0" w:color="000000"/>
              <w:left w:val="single" w:sz="4" w:space="0" w:color="000000"/>
              <w:bottom w:val="nil"/>
              <w:right w:val="single" w:sz="4" w:space="0" w:color="000000"/>
            </w:tcBorders>
          </w:tcPr>
          <w:p w14:paraId="2FE1ED21"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952CE9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48CBBC99"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B0F1DF3"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843" w:type="dxa"/>
            <w:tcBorders>
              <w:top w:val="single" w:sz="4" w:space="0" w:color="000000"/>
              <w:left w:val="single" w:sz="4" w:space="0" w:color="000000"/>
              <w:bottom w:val="nil"/>
              <w:right w:val="single" w:sz="4" w:space="0" w:color="000000"/>
            </w:tcBorders>
          </w:tcPr>
          <w:p w14:paraId="1DFCC5B3"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5393661"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7EE7CC40"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D93A91D"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2C9CD30B" w14:textId="77777777" w:rsidTr="002B1E06">
        <w:tc>
          <w:tcPr>
            <w:tcW w:w="2018" w:type="dxa"/>
            <w:tcBorders>
              <w:top w:val="single" w:sz="4" w:space="0" w:color="000000"/>
              <w:left w:val="single" w:sz="4" w:space="0" w:color="000000"/>
              <w:bottom w:val="nil"/>
              <w:right w:val="single" w:sz="4" w:space="0" w:color="000000"/>
            </w:tcBorders>
          </w:tcPr>
          <w:p w14:paraId="4FE2E1E9"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E018AC6"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2C35B3AF"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33B0DAD"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843" w:type="dxa"/>
            <w:tcBorders>
              <w:top w:val="single" w:sz="4" w:space="0" w:color="000000"/>
              <w:left w:val="single" w:sz="4" w:space="0" w:color="000000"/>
              <w:bottom w:val="nil"/>
              <w:right w:val="single" w:sz="4" w:space="0" w:color="000000"/>
            </w:tcBorders>
          </w:tcPr>
          <w:p w14:paraId="2B887C2B"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E103AB0"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3FA84D33"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6A68082"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0A80E525" w14:textId="77777777" w:rsidTr="002B1E06">
        <w:tc>
          <w:tcPr>
            <w:tcW w:w="2018" w:type="dxa"/>
            <w:tcBorders>
              <w:top w:val="single" w:sz="4" w:space="0" w:color="000000"/>
              <w:left w:val="single" w:sz="4" w:space="0" w:color="000000"/>
              <w:bottom w:val="nil"/>
              <w:right w:val="single" w:sz="4" w:space="0" w:color="000000"/>
            </w:tcBorders>
          </w:tcPr>
          <w:p w14:paraId="17592258"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187392C"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4BA93775"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5C1619D"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843" w:type="dxa"/>
            <w:tcBorders>
              <w:top w:val="single" w:sz="4" w:space="0" w:color="000000"/>
              <w:left w:val="single" w:sz="4" w:space="0" w:color="000000"/>
              <w:bottom w:val="nil"/>
              <w:right w:val="single" w:sz="4" w:space="0" w:color="000000"/>
            </w:tcBorders>
          </w:tcPr>
          <w:p w14:paraId="56CAA345"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6E662BC"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nil"/>
              <w:right w:val="single" w:sz="4" w:space="0" w:color="000000"/>
            </w:tcBorders>
          </w:tcPr>
          <w:p w14:paraId="3F66A9E0"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08FDF93"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5A1D7C65" w14:textId="77777777" w:rsidTr="002B1E06">
        <w:tc>
          <w:tcPr>
            <w:tcW w:w="2018" w:type="dxa"/>
            <w:tcBorders>
              <w:top w:val="single" w:sz="4" w:space="0" w:color="000000"/>
              <w:left w:val="single" w:sz="4" w:space="0" w:color="000000"/>
              <w:bottom w:val="single" w:sz="4" w:space="0" w:color="000000"/>
              <w:right w:val="single" w:sz="4" w:space="0" w:color="000000"/>
            </w:tcBorders>
          </w:tcPr>
          <w:p w14:paraId="0DE36EA6"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9187E3D"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single" w:sz="4" w:space="0" w:color="000000"/>
              <w:right w:val="single" w:sz="4" w:space="0" w:color="000000"/>
            </w:tcBorders>
          </w:tcPr>
          <w:p w14:paraId="6BAFE33E"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5ADAFBE"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tcPr>
          <w:p w14:paraId="033BED5C"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D0D9407"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single" w:sz="4" w:space="0" w:color="000000"/>
              <w:right w:val="single" w:sz="4" w:space="0" w:color="000000"/>
            </w:tcBorders>
          </w:tcPr>
          <w:p w14:paraId="7CF48D75"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CE3CC32"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8B1D35" w:rsidRPr="008B1D35" w14:paraId="1155066A" w14:textId="77777777" w:rsidTr="002B1E06">
        <w:tc>
          <w:tcPr>
            <w:tcW w:w="2018" w:type="dxa"/>
            <w:tcBorders>
              <w:top w:val="single" w:sz="4" w:space="0" w:color="000000"/>
              <w:left w:val="single" w:sz="4" w:space="0" w:color="000000"/>
              <w:bottom w:val="single" w:sz="4" w:space="0" w:color="000000"/>
              <w:right w:val="single" w:sz="4" w:space="0" w:color="000000"/>
            </w:tcBorders>
          </w:tcPr>
          <w:p w14:paraId="383A0D8D"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626B26A"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single" w:sz="4" w:space="0" w:color="000000"/>
              <w:right w:val="single" w:sz="4" w:space="0" w:color="000000"/>
            </w:tcBorders>
          </w:tcPr>
          <w:p w14:paraId="35975E55"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B0AA3D8"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tcPr>
          <w:p w14:paraId="323C5B7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08D3DA4"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394" w:type="dxa"/>
            <w:tcBorders>
              <w:top w:val="single" w:sz="4" w:space="0" w:color="000000"/>
              <w:left w:val="single" w:sz="4" w:space="0" w:color="000000"/>
              <w:bottom w:val="single" w:sz="4" w:space="0" w:color="000000"/>
              <w:right w:val="single" w:sz="4" w:space="0" w:color="000000"/>
            </w:tcBorders>
          </w:tcPr>
          <w:p w14:paraId="5582A7E0"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06F1A6A" w14:textId="77777777" w:rsidR="002B1E06" w:rsidRPr="008B1D35" w:rsidRDefault="002B1E06" w:rsidP="00A4640E">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bl>
    <w:p w14:paraId="05E3C2F0" w14:textId="77777777" w:rsidR="00A4640E" w:rsidRPr="008B1D35" w:rsidRDefault="00A4640E" w:rsidP="00A4640E">
      <w:pPr>
        <w:overflowPunct w:val="0"/>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注意事項</w:t>
      </w:r>
    </w:p>
    <w:p w14:paraId="0DBA2E08" w14:textId="77777777" w:rsidR="00A4640E" w:rsidRPr="008B1D35" w:rsidRDefault="00A4640E" w:rsidP="00767300">
      <w:pPr>
        <w:overflowPunct w:val="0"/>
        <w:ind w:left="224" w:hangingChars="100" w:hanging="224"/>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 xml:space="preserve">１　</w:t>
      </w:r>
      <w:r w:rsidR="00376531" w:rsidRPr="008B1D35">
        <w:rPr>
          <w:rFonts w:ascii="ＭＳ 明朝" w:eastAsia="ＭＳ 明朝" w:hAnsi="ＭＳ 明朝" w:cs="ＭＳ 明朝" w:hint="eastAsia"/>
          <w:kern w:val="0"/>
          <w:sz w:val="22"/>
        </w:rPr>
        <w:t>放射性同位元素装備診療機器</w:t>
      </w:r>
      <w:r w:rsidRPr="008B1D35">
        <w:rPr>
          <w:rFonts w:ascii="ＭＳ 明朝" w:eastAsia="ＭＳ 明朝" w:hAnsi="ＭＳ 明朝" w:cs="ＭＳ 明朝" w:hint="eastAsia"/>
          <w:kern w:val="0"/>
          <w:sz w:val="22"/>
        </w:rPr>
        <w:t>を使用する医師等の氏名欄には、従事する全員の氏名を記入すること。</w:t>
      </w:r>
    </w:p>
    <w:p w14:paraId="3A84AF44" w14:textId="77777777" w:rsidR="00A4640E" w:rsidRPr="008B1D35" w:rsidRDefault="00A4640E" w:rsidP="00A4640E">
      <w:pPr>
        <w:overflowPunct w:val="0"/>
        <w:ind w:left="224" w:hangingChars="100" w:hanging="224"/>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２　隣接室、上階及び下階の室名、周囲の状況並びに管理区域の標識の位置を明記した放射性同位元　素装備診療機器使用室の平面図及び側面図を添付すること。（図面は、線源の位置、線源から天井、　床及び周囲の画壁等の外側までの距離（ｍ）並びに画壁等の材質、厚さ及び縮尺を記入した縮図とする。）</w:t>
      </w:r>
    </w:p>
    <w:p w14:paraId="0F448CB0" w14:textId="77777777" w:rsidR="00A4640E" w:rsidRPr="008B1D35" w:rsidRDefault="00A4640E" w:rsidP="00A4640E">
      <w:pPr>
        <w:overflowPunct w:val="0"/>
        <w:ind w:left="224" w:hangingChars="100" w:hanging="224"/>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３　放射性同位元素装備診療機器使用室と居住区域、敷地境界及び病室の関係がわかる図面を添付す　ること。（図面は、線源からの距離（ｍ）、縮尺及び方位を記入した縮図とすること。）</w:t>
      </w:r>
    </w:p>
    <w:p w14:paraId="53D5EC44" w14:textId="77777777" w:rsidR="00A4640E" w:rsidRPr="008B1D35" w:rsidRDefault="00A4640E" w:rsidP="00A4640E">
      <w:pPr>
        <w:overflowPunct w:val="0"/>
        <w:ind w:left="224" w:hangingChars="100" w:hanging="224"/>
        <w:textAlignment w:val="baseline"/>
        <w:rPr>
          <w:rFonts w:ascii="ＭＳ 明朝" w:eastAsia="ＭＳ 明朝" w:hAnsi="Times New Roman" w:cs="Times New Roman"/>
          <w:spacing w:val="2"/>
          <w:kern w:val="0"/>
          <w:sz w:val="22"/>
        </w:rPr>
      </w:pPr>
      <w:r w:rsidRPr="008B1D35">
        <w:rPr>
          <w:rFonts w:ascii="ＭＳ 明朝" w:eastAsia="ＭＳ 明朝" w:hAnsi="ＭＳ 明朝" w:cs="ＭＳ 明朝" w:hint="eastAsia"/>
          <w:kern w:val="0"/>
          <w:sz w:val="22"/>
        </w:rPr>
        <w:t>４　放射性同位元素装備診療機器使用室等の構造設備が法令の基準に適合することを示す計算書を添付すること。</w:t>
      </w:r>
    </w:p>
    <w:sectPr w:rsidR="00A4640E" w:rsidRPr="008B1D35" w:rsidSect="00A4640E">
      <w:pgSz w:w="11906" w:h="16838"/>
      <w:pgMar w:top="1190" w:right="908" w:bottom="1134" w:left="908" w:header="720" w:footer="720" w:gutter="0"/>
      <w:pgNumType w:start="1"/>
      <w:cols w:space="720"/>
      <w:noEndnote/>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4C2D" w14:textId="77777777" w:rsidR="004F3EA7" w:rsidRDefault="004F3EA7" w:rsidP="00AE3FEB">
      <w:r>
        <w:separator/>
      </w:r>
    </w:p>
  </w:endnote>
  <w:endnote w:type="continuationSeparator" w:id="0">
    <w:p w14:paraId="5B4BA5C2" w14:textId="77777777" w:rsidR="004F3EA7" w:rsidRDefault="004F3EA7"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A739" w14:textId="77777777" w:rsidR="004F3EA7" w:rsidRDefault="004F3EA7" w:rsidP="00AE3FEB">
      <w:r>
        <w:separator/>
      </w:r>
    </w:p>
  </w:footnote>
  <w:footnote w:type="continuationSeparator" w:id="0">
    <w:p w14:paraId="74B82696" w14:textId="77777777" w:rsidR="004F3EA7" w:rsidRDefault="004F3EA7"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1C3820"/>
    <w:rsid w:val="002201D0"/>
    <w:rsid w:val="002B1E06"/>
    <w:rsid w:val="00376531"/>
    <w:rsid w:val="003E16A7"/>
    <w:rsid w:val="00413C7C"/>
    <w:rsid w:val="004F3EA7"/>
    <w:rsid w:val="00543063"/>
    <w:rsid w:val="0058113F"/>
    <w:rsid w:val="00676CDC"/>
    <w:rsid w:val="006A31A3"/>
    <w:rsid w:val="006A6318"/>
    <w:rsid w:val="006C14FE"/>
    <w:rsid w:val="006D31A8"/>
    <w:rsid w:val="0072424A"/>
    <w:rsid w:val="00767300"/>
    <w:rsid w:val="007C6225"/>
    <w:rsid w:val="007D229C"/>
    <w:rsid w:val="007E62D5"/>
    <w:rsid w:val="0085660D"/>
    <w:rsid w:val="00886331"/>
    <w:rsid w:val="008A3398"/>
    <w:rsid w:val="008B1D35"/>
    <w:rsid w:val="008F75C9"/>
    <w:rsid w:val="00961A15"/>
    <w:rsid w:val="00A00314"/>
    <w:rsid w:val="00A0370B"/>
    <w:rsid w:val="00A4640E"/>
    <w:rsid w:val="00AE3FEB"/>
    <w:rsid w:val="00B0703A"/>
    <w:rsid w:val="00B618B4"/>
    <w:rsid w:val="00C209FC"/>
    <w:rsid w:val="00DA7810"/>
    <w:rsid w:val="00DF2F99"/>
    <w:rsid w:val="00E023FB"/>
    <w:rsid w:val="00E0288B"/>
    <w:rsid w:val="00E24016"/>
    <w:rsid w:val="00E670D9"/>
    <w:rsid w:val="00E82412"/>
    <w:rsid w:val="00ED6820"/>
    <w:rsid w:val="00F6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A5270B"/>
  <w15:docId w15:val="{7A98B974-C682-462D-A505-3BC5ED87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376531"/>
    <w:rPr>
      <w:sz w:val="18"/>
      <w:szCs w:val="18"/>
    </w:rPr>
  </w:style>
  <w:style w:type="paragraph" w:styleId="a9">
    <w:name w:val="annotation text"/>
    <w:basedOn w:val="a"/>
    <w:link w:val="aa"/>
    <w:uiPriority w:val="99"/>
    <w:semiHidden/>
    <w:unhideWhenUsed/>
    <w:rsid w:val="00376531"/>
    <w:pPr>
      <w:jc w:val="left"/>
    </w:pPr>
  </w:style>
  <w:style w:type="character" w:customStyle="1" w:styleId="aa">
    <w:name w:val="コメント文字列 (文字)"/>
    <w:basedOn w:val="a0"/>
    <w:link w:val="a9"/>
    <w:uiPriority w:val="99"/>
    <w:semiHidden/>
    <w:rsid w:val="00376531"/>
  </w:style>
  <w:style w:type="paragraph" w:styleId="ab">
    <w:name w:val="annotation subject"/>
    <w:basedOn w:val="a9"/>
    <w:next w:val="a9"/>
    <w:link w:val="ac"/>
    <w:uiPriority w:val="99"/>
    <w:semiHidden/>
    <w:unhideWhenUsed/>
    <w:rsid w:val="00376531"/>
    <w:rPr>
      <w:b/>
      <w:bCs/>
    </w:rPr>
  </w:style>
  <w:style w:type="character" w:customStyle="1" w:styleId="ac">
    <w:name w:val="コメント内容 (文字)"/>
    <w:basedOn w:val="aa"/>
    <w:link w:val="ab"/>
    <w:uiPriority w:val="99"/>
    <w:semiHidden/>
    <w:rsid w:val="00376531"/>
    <w:rPr>
      <w:b/>
      <w:bCs/>
    </w:rPr>
  </w:style>
  <w:style w:type="paragraph" w:styleId="ad">
    <w:name w:val="Balloon Text"/>
    <w:basedOn w:val="a"/>
    <w:link w:val="ae"/>
    <w:uiPriority w:val="99"/>
    <w:semiHidden/>
    <w:unhideWhenUsed/>
    <w:rsid w:val="003765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6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13</cp:revision>
  <dcterms:created xsi:type="dcterms:W3CDTF">2023-06-11T23:50:00Z</dcterms:created>
  <dcterms:modified xsi:type="dcterms:W3CDTF">2025-03-18T01:54:00Z</dcterms:modified>
</cp:coreProperties>
</file>