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055" w:rsidRDefault="00A83376" w:rsidP="00A83376">
      <w:pPr>
        <w:jc w:val="right"/>
      </w:pPr>
      <w:r>
        <w:rPr>
          <w:rFonts w:hint="eastAsia"/>
        </w:rPr>
        <w:t>令和2年</w:t>
      </w:r>
      <w:r w:rsidR="00D25B96">
        <w:rPr>
          <w:rFonts w:hint="eastAsia"/>
        </w:rPr>
        <w:t xml:space="preserve">　</w:t>
      </w:r>
      <w:r>
        <w:rPr>
          <w:rFonts w:hint="eastAsia"/>
        </w:rPr>
        <w:t>月</w:t>
      </w:r>
      <w:r w:rsidR="00D25B96">
        <w:rPr>
          <w:rFonts w:hint="eastAsia"/>
        </w:rPr>
        <w:t xml:space="preserve">　</w:t>
      </w:r>
      <w:r>
        <w:rPr>
          <w:rFonts w:hint="eastAsia"/>
        </w:rPr>
        <w:t>日</w:t>
      </w:r>
    </w:p>
    <w:p w:rsidR="00BF02C9" w:rsidRDefault="00BF02C9" w:rsidP="00A83376">
      <w:pPr>
        <w:jc w:val="right"/>
      </w:pPr>
    </w:p>
    <w:p w:rsidR="00A83376" w:rsidRDefault="00BF02C9" w:rsidP="001430ED">
      <w:pPr>
        <w:ind w:right="1050"/>
        <w:jc w:val="left"/>
      </w:pPr>
      <w:r>
        <w:rPr>
          <w:rFonts w:hint="eastAsia"/>
        </w:rPr>
        <w:t>都市計画課長</w:t>
      </w:r>
      <w:r w:rsidR="00D25B96">
        <w:rPr>
          <w:rFonts w:hint="eastAsia"/>
        </w:rPr>
        <w:t xml:space="preserve">　殿</w:t>
      </w:r>
    </w:p>
    <w:p w:rsidR="00BF02C9" w:rsidRDefault="00BF02C9" w:rsidP="00BF02C9">
      <w:pPr>
        <w:ind w:right="1050"/>
        <w:jc w:val="right"/>
      </w:pPr>
    </w:p>
    <w:p w:rsidR="00BF02C9" w:rsidRPr="00BF02C9" w:rsidRDefault="00D25B96" w:rsidP="00BF02C9">
      <w:pPr>
        <w:jc w:val="center"/>
        <w:rPr>
          <w:sz w:val="28"/>
          <w:szCs w:val="28"/>
        </w:rPr>
      </w:pPr>
      <w:r>
        <w:rPr>
          <w:rFonts w:hint="eastAsia"/>
          <w:sz w:val="28"/>
          <w:szCs w:val="28"/>
        </w:rPr>
        <w:t>同意書</w:t>
      </w:r>
    </w:p>
    <w:p w:rsidR="002A3B0D" w:rsidRDefault="00BF02C9" w:rsidP="00BF02C9">
      <w:r>
        <w:rPr>
          <w:rFonts w:hint="eastAsia"/>
        </w:rPr>
        <w:t xml:space="preserve">　</w:t>
      </w:r>
      <w:r w:rsidR="002A3B0D" w:rsidRPr="002A3B0D">
        <w:rPr>
          <w:rFonts w:hint="eastAsia"/>
        </w:rPr>
        <w:t>新青森県総合運動公園における県管理ダムの水力発電を活用した自己託送マネジメント業務</w:t>
      </w:r>
      <w:r w:rsidR="00F01A06">
        <w:rPr>
          <w:rFonts w:hint="eastAsia"/>
        </w:rPr>
        <w:t>における</w:t>
      </w:r>
      <w:r w:rsidR="00D25B96" w:rsidRPr="00D776C6">
        <w:rPr>
          <w:rFonts w:asciiTheme="minorEastAsia" w:hAnsiTheme="minorEastAsia"/>
        </w:rPr>
        <w:t>簡易公募型プロポーザル方式に係る手続</w:t>
      </w:r>
      <w:r w:rsidR="00D25B96">
        <w:rPr>
          <w:rFonts w:asciiTheme="minorEastAsia" w:hAnsiTheme="minorEastAsia" w:hint="eastAsia"/>
        </w:rPr>
        <w:t>における</w:t>
      </w:r>
      <w:r w:rsidR="002A3B0D">
        <w:rPr>
          <w:rFonts w:hint="eastAsia"/>
        </w:rPr>
        <w:t>提供データの取り扱い等に</w:t>
      </w:r>
      <w:r w:rsidR="00D25B96">
        <w:rPr>
          <w:rFonts w:hint="eastAsia"/>
        </w:rPr>
        <w:t>あたり、</w:t>
      </w:r>
      <w:r>
        <w:rPr>
          <w:rFonts w:hint="eastAsia"/>
        </w:rPr>
        <w:t>下記の</w:t>
      </w:r>
      <w:r w:rsidR="00D25B96">
        <w:rPr>
          <w:rFonts w:hint="eastAsia"/>
        </w:rPr>
        <w:t>内容について同意します</w:t>
      </w:r>
      <w:r>
        <w:rPr>
          <w:rFonts w:hint="eastAsia"/>
        </w:rPr>
        <w:t>。</w:t>
      </w:r>
    </w:p>
    <w:p w:rsidR="002A3B0D" w:rsidRDefault="002A3B0D" w:rsidP="002A3B0D">
      <w:pPr>
        <w:jc w:val="center"/>
      </w:pPr>
    </w:p>
    <w:p w:rsidR="000A75CB" w:rsidRPr="002A3B0D" w:rsidRDefault="000A75CB" w:rsidP="002A3B0D">
      <w:pPr>
        <w:jc w:val="center"/>
      </w:pPr>
      <w:r>
        <w:rPr>
          <w:rFonts w:hint="eastAsia"/>
        </w:rPr>
        <w:t>記</w:t>
      </w:r>
    </w:p>
    <w:p w:rsidR="002A3B0D" w:rsidRDefault="00D25B96" w:rsidP="00D25B96">
      <w:r>
        <w:rPr>
          <w:rFonts w:hint="eastAsia"/>
        </w:rPr>
        <w:t>１．</w:t>
      </w:r>
      <w:r w:rsidR="002A3B0D">
        <w:rPr>
          <w:rFonts w:hint="eastAsia"/>
        </w:rPr>
        <w:t>提供するデータは本</w:t>
      </w:r>
      <w:r w:rsidR="000A75CB">
        <w:rPr>
          <w:rFonts w:hint="eastAsia"/>
        </w:rPr>
        <w:t>プロポーザル</w:t>
      </w:r>
      <w:r w:rsidR="002A3B0D">
        <w:rPr>
          <w:rFonts w:hint="eastAsia"/>
        </w:rPr>
        <w:t>に対してのみ使用すること。</w:t>
      </w:r>
      <w:r w:rsidR="000A75CB">
        <w:rPr>
          <w:rFonts w:hint="eastAsia"/>
        </w:rPr>
        <w:t>自己もしくは第三者のために使用し、もしくは使用し得る状態においてはならない。本プロポーザル終了後も同様とする。</w:t>
      </w:r>
    </w:p>
    <w:p w:rsidR="000A75CB" w:rsidRDefault="000A75CB" w:rsidP="002A3B0D"/>
    <w:p w:rsidR="00BF02C9" w:rsidRDefault="00BF02C9" w:rsidP="002A3B0D"/>
    <w:p w:rsidR="00BF02C9" w:rsidRDefault="000A75CB" w:rsidP="00BF02C9">
      <w:pPr>
        <w:jc w:val="left"/>
      </w:pPr>
      <w:r>
        <w:rPr>
          <w:rFonts w:hint="eastAsia"/>
        </w:rPr>
        <w:t>住所</w:t>
      </w:r>
    </w:p>
    <w:p w:rsidR="00BF02C9" w:rsidRDefault="000A75CB" w:rsidP="00BF02C9">
      <w:pPr>
        <w:jc w:val="left"/>
      </w:pPr>
      <w:r>
        <w:rPr>
          <w:rFonts w:hint="eastAsia"/>
        </w:rPr>
        <w:t>名称</w:t>
      </w:r>
    </w:p>
    <w:p w:rsidR="000A75CB" w:rsidRDefault="000A75CB" w:rsidP="00BF02C9">
      <w:pPr>
        <w:jc w:val="left"/>
      </w:pPr>
      <w:r>
        <w:rPr>
          <w:rFonts w:hint="eastAsia"/>
        </w:rPr>
        <w:t xml:space="preserve">代表者　　　　　　　　</w:t>
      </w:r>
      <w:r w:rsidR="00BF02C9">
        <w:rPr>
          <w:rFonts w:hint="eastAsia"/>
        </w:rPr>
        <w:t xml:space="preserve">　　　</w:t>
      </w:r>
      <w:r>
        <w:rPr>
          <w:rFonts w:hint="eastAsia"/>
        </w:rPr>
        <w:t xml:space="preserve">　　　印</w:t>
      </w:r>
    </w:p>
    <w:p w:rsidR="000A75CB" w:rsidRDefault="000A75CB" w:rsidP="002A3B0D"/>
    <w:p w:rsidR="000A75CB" w:rsidRDefault="000A75CB" w:rsidP="002A3B0D"/>
    <w:p w:rsidR="000A75CB" w:rsidRDefault="000A75CB" w:rsidP="002A3B0D"/>
    <w:p w:rsidR="002A3B0D" w:rsidRDefault="002A3B0D" w:rsidP="002A3B0D"/>
    <w:p w:rsidR="00BF02C9" w:rsidRDefault="00BF02C9" w:rsidP="002A3B0D"/>
    <w:p w:rsidR="00BF02C9" w:rsidRDefault="00BF02C9" w:rsidP="002A3B0D"/>
    <w:p w:rsidR="00BF02C9" w:rsidRDefault="00BF02C9" w:rsidP="002A3B0D"/>
    <w:p w:rsidR="00BF02C9" w:rsidRDefault="00BF02C9" w:rsidP="002A3B0D"/>
    <w:p w:rsidR="00BF02C9" w:rsidRDefault="00BF02C9" w:rsidP="002A3B0D"/>
    <w:p w:rsidR="00BF02C9" w:rsidRDefault="00BF02C9" w:rsidP="002A3B0D"/>
    <w:p w:rsidR="00BF02C9" w:rsidRDefault="00BF02C9" w:rsidP="002A3B0D"/>
    <w:p w:rsidR="00BF02C9" w:rsidRDefault="00BF02C9" w:rsidP="002A3B0D"/>
    <w:p w:rsidR="00BF02C9" w:rsidRDefault="00BF02C9" w:rsidP="002A3B0D"/>
    <w:p w:rsidR="00BF02C9" w:rsidRDefault="00BF02C9" w:rsidP="002A3B0D"/>
    <w:p w:rsidR="00BF02C9" w:rsidRDefault="00BF02C9" w:rsidP="002A3B0D"/>
    <w:p w:rsidR="00BF02C9" w:rsidRDefault="00BF02C9" w:rsidP="002A3B0D"/>
    <w:p w:rsidR="00D25B96" w:rsidRDefault="00D25B96" w:rsidP="00743B83"/>
    <w:p w:rsidR="001430ED" w:rsidRDefault="001430ED" w:rsidP="00BF02C9">
      <w:pPr>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4834890</wp:posOffset>
                </wp:positionH>
                <wp:positionV relativeFrom="paragraph">
                  <wp:posOffset>73025</wp:posOffset>
                </wp:positionV>
                <wp:extent cx="914400" cy="3143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rsidR="00BF02C9" w:rsidRDefault="00BF02C9">
                            <w:r>
                              <w:rPr>
                                <w:rFonts w:hint="eastAsia"/>
                              </w:rPr>
                              <w:t>別紙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0.7pt;margin-top:5.75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" fillcolor="white [3201]" strokeweight=".5pt">
                <v:textbox>
                  <w:txbxContent>
                    <w:p w:rsidR="00BF02C9" w:rsidRDefault="00BF02C9">
                      <w:r>
                        <w:rPr>
                          <w:rFonts w:hint="eastAsia"/>
                        </w:rPr>
                        <w:t>別紙</w:t>
                      </w:r>
                    </w:p>
                  </w:txbxContent>
                </v:textbox>
              </v:shape>
            </w:pict>
          </mc:Fallback>
        </mc:AlternateContent>
      </w:r>
    </w:p>
    <w:p w:rsidR="00BF02C9" w:rsidRDefault="00BF02C9" w:rsidP="00BF02C9">
      <w:pPr>
        <w:jc w:val="center"/>
      </w:pPr>
    </w:p>
    <w:p w:rsidR="00BF02C9" w:rsidRPr="001430ED" w:rsidRDefault="00BF02C9" w:rsidP="00BF02C9">
      <w:pPr>
        <w:jc w:val="center"/>
        <w:rPr>
          <w:sz w:val="24"/>
          <w:szCs w:val="24"/>
        </w:rPr>
      </w:pPr>
      <w:r w:rsidRPr="001430ED">
        <w:rPr>
          <w:rFonts w:hint="eastAsia"/>
          <w:sz w:val="24"/>
          <w:szCs w:val="24"/>
        </w:rPr>
        <w:t>提案における注意事項</w:t>
      </w:r>
    </w:p>
    <w:p w:rsidR="002A3B0D" w:rsidRDefault="001976F3" w:rsidP="00A83376">
      <w:r>
        <w:rPr>
          <w:rFonts w:hint="eastAsia"/>
        </w:rPr>
        <w:t>・</w:t>
      </w:r>
      <w:r w:rsidR="002A3B0D">
        <w:rPr>
          <w:rFonts w:hint="eastAsia"/>
        </w:rPr>
        <w:t>下湯ダム及び川内ダムのデータについて、1年間の30分値を使用し</w:t>
      </w:r>
      <w:r w:rsidR="00E215C3">
        <w:rPr>
          <w:rFonts w:hint="eastAsia"/>
        </w:rPr>
        <w:t>各費用を</w:t>
      </w:r>
      <w:r w:rsidR="002A3B0D">
        <w:rPr>
          <w:rFonts w:hint="eastAsia"/>
        </w:rPr>
        <w:t>算出すること。</w:t>
      </w:r>
    </w:p>
    <w:p w:rsidR="002A3B0D" w:rsidRDefault="002A3B0D" w:rsidP="00A83376">
      <w:r>
        <w:rPr>
          <w:rFonts w:hint="eastAsia"/>
        </w:rPr>
        <w:t>ただし、提供している数値は発生量であり、各ダムの自家消費量</w:t>
      </w:r>
      <w:r w:rsidR="00A83376">
        <w:rPr>
          <w:rFonts w:hint="eastAsia"/>
        </w:rPr>
        <w:t>を除いた余剰電力ではない</w:t>
      </w:r>
      <w:r>
        <w:rPr>
          <w:rFonts w:hint="eastAsia"/>
        </w:rPr>
        <w:t>。</w:t>
      </w:r>
    </w:p>
    <w:p w:rsidR="002A3B0D" w:rsidRDefault="002A3B0D" w:rsidP="00A83376">
      <w:r>
        <w:rPr>
          <w:rFonts w:hint="eastAsia"/>
        </w:rPr>
        <w:t>そのため、年間使用データ</w:t>
      </w:r>
      <w:r w:rsidR="00A83376">
        <w:rPr>
          <w:rFonts w:hint="eastAsia"/>
        </w:rPr>
        <w:t>に記載している</w:t>
      </w:r>
      <w:r>
        <w:rPr>
          <w:rFonts w:hint="eastAsia"/>
        </w:rPr>
        <w:t>月ごとの自家消費量を目安に</w:t>
      </w:r>
      <w:r w:rsidR="001976F3">
        <w:rPr>
          <w:rFonts w:hint="eastAsia"/>
        </w:rPr>
        <w:t>使用</w:t>
      </w:r>
      <w:r w:rsidR="00A83376">
        <w:rPr>
          <w:rFonts w:hint="eastAsia"/>
        </w:rPr>
        <w:t>し各費用を算出すること</w:t>
      </w:r>
      <w:r w:rsidR="001976F3">
        <w:rPr>
          <w:rFonts w:hint="eastAsia"/>
        </w:rPr>
        <w:t>。</w:t>
      </w:r>
    </w:p>
    <w:p w:rsidR="002A3B0D" w:rsidRDefault="002A3B0D" w:rsidP="002A3B0D"/>
    <w:p w:rsidR="002A3B0D" w:rsidRDefault="001976F3" w:rsidP="00A83376">
      <w:r>
        <w:rPr>
          <w:rFonts w:hint="eastAsia"/>
        </w:rPr>
        <w:t>・</w:t>
      </w:r>
      <w:r w:rsidR="002A3B0D">
        <w:rPr>
          <w:rFonts w:hint="eastAsia"/>
        </w:rPr>
        <w:t>様式５－１において、現行の年間電力量と提案の</w:t>
      </w:r>
      <w:r w:rsidR="00A83376">
        <w:rPr>
          <w:rFonts w:hint="eastAsia"/>
        </w:rPr>
        <w:t>総</w:t>
      </w:r>
      <w:r w:rsidR="002A3B0D">
        <w:rPr>
          <w:rFonts w:hint="eastAsia"/>
        </w:rPr>
        <w:t>電力量を合わせること。</w:t>
      </w:r>
    </w:p>
    <w:p w:rsidR="000D5109" w:rsidRDefault="000D5109" w:rsidP="00A83376"/>
    <w:p w:rsidR="002A3B0D" w:rsidRDefault="001976F3" w:rsidP="00A83376">
      <w:r>
        <w:rPr>
          <w:rFonts w:hint="eastAsia"/>
        </w:rPr>
        <w:t>・</w:t>
      </w:r>
      <w:r w:rsidR="002A3B0D">
        <w:rPr>
          <w:rFonts w:hint="eastAsia"/>
        </w:rPr>
        <w:t>様式６において、現行と提案の</w:t>
      </w:r>
      <w:r w:rsidR="00A83376">
        <w:rPr>
          <w:rFonts w:hint="eastAsia"/>
        </w:rPr>
        <w:t>総</w:t>
      </w:r>
      <w:r w:rsidR="002A3B0D">
        <w:rPr>
          <w:rFonts w:hint="eastAsia"/>
        </w:rPr>
        <w:t>電気量を合わせること。</w:t>
      </w:r>
      <w:bookmarkStart w:id="0" w:name="_GoBack"/>
      <w:bookmarkEnd w:id="0"/>
    </w:p>
    <w:sectPr w:rsidR="002A3B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B4E" w:rsidRDefault="007F2B4E" w:rsidP="00743B83">
      <w:r>
        <w:separator/>
      </w:r>
    </w:p>
  </w:endnote>
  <w:endnote w:type="continuationSeparator" w:id="0">
    <w:p w:rsidR="007F2B4E" w:rsidRDefault="007F2B4E" w:rsidP="0074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B4E" w:rsidRDefault="007F2B4E" w:rsidP="00743B83">
      <w:r>
        <w:separator/>
      </w:r>
    </w:p>
  </w:footnote>
  <w:footnote w:type="continuationSeparator" w:id="0">
    <w:p w:rsidR="007F2B4E" w:rsidRDefault="007F2B4E" w:rsidP="00743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0D"/>
    <w:rsid w:val="000A75CB"/>
    <w:rsid w:val="000D5109"/>
    <w:rsid w:val="001430ED"/>
    <w:rsid w:val="001976F3"/>
    <w:rsid w:val="002A3B0D"/>
    <w:rsid w:val="00736055"/>
    <w:rsid w:val="00743B83"/>
    <w:rsid w:val="007F2B4E"/>
    <w:rsid w:val="00A83376"/>
    <w:rsid w:val="00BF02C9"/>
    <w:rsid w:val="00C83D73"/>
    <w:rsid w:val="00D25B96"/>
    <w:rsid w:val="00E215C3"/>
    <w:rsid w:val="00F0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FE20D4"/>
  <w15:chartTrackingRefBased/>
  <w15:docId w15:val="{136BF190-4C6C-4C37-B7EA-92BA5A6D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3376"/>
  </w:style>
  <w:style w:type="character" w:customStyle="1" w:styleId="a4">
    <w:name w:val="日付 (文字)"/>
    <w:basedOn w:val="a0"/>
    <w:link w:val="a3"/>
    <w:uiPriority w:val="99"/>
    <w:semiHidden/>
    <w:rsid w:val="00A83376"/>
  </w:style>
  <w:style w:type="paragraph" w:styleId="a5">
    <w:name w:val="header"/>
    <w:basedOn w:val="a"/>
    <w:link w:val="a6"/>
    <w:uiPriority w:val="99"/>
    <w:unhideWhenUsed/>
    <w:rsid w:val="00743B83"/>
    <w:pPr>
      <w:tabs>
        <w:tab w:val="center" w:pos="4252"/>
        <w:tab w:val="right" w:pos="8504"/>
      </w:tabs>
      <w:snapToGrid w:val="0"/>
    </w:pPr>
  </w:style>
  <w:style w:type="character" w:customStyle="1" w:styleId="a6">
    <w:name w:val="ヘッダー (文字)"/>
    <w:basedOn w:val="a0"/>
    <w:link w:val="a5"/>
    <w:uiPriority w:val="99"/>
    <w:rsid w:val="00743B83"/>
  </w:style>
  <w:style w:type="paragraph" w:styleId="a7">
    <w:name w:val="footer"/>
    <w:basedOn w:val="a"/>
    <w:link w:val="a8"/>
    <w:uiPriority w:val="99"/>
    <w:unhideWhenUsed/>
    <w:rsid w:val="00743B83"/>
    <w:pPr>
      <w:tabs>
        <w:tab w:val="center" w:pos="4252"/>
        <w:tab w:val="right" w:pos="8504"/>
      </w:tabs>
      <w:snapToGrid w:val="0"/>
    </w:pPr>
  </w:style>
  <w:style w:type="character" w:customStyle="1" w:styleId="a8">
    <w:name w:val="フッター (文字)"/>
    <w:basedOn w:val="a0"/>
    <w:link w:val="a7"/>
    <w:uiPriority w:val="99"/>
    <w:rsid w:val="00743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5</cp:revision>
  <cp:lastPrinted>2020-02-07T01:18:00Z</cp:lastPrinted>
  <dcterms:created xsi:type="dcterms:W3CDTF">2020-02-05T07:58:00Z</dcterms:created>
  <dcterms:modified xsi:type="dcterms:W3CDTF">2020-02-07T01:18:00Z</dcterms:modified>
</cp:coreProperties>
</file>