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292" w:rsidRDefault="00A66292" w:rsidP="00A66292">
      <w:r>
        <w:rPr>
          <w:rFonts w:hint="eastAsia"/>
        </w:rPr>
        <w:t xml:space="preserve">第５５条　</w:t>
      </w:r>
    </w:p>
    <w:p w:rsidR="00A66292" w:rsidRDefault="00A66292" w:rsidP="00A66292">
      <w:r w:rsidRPr="00A66292">
        <w:rPr>
          <w:rFonts w:hint="eastAsia"/>
        </w:rPr>
        <w:t>都道府県は、第五十一条第一号から第三号まで、第五号及び第六号の費用に対しては、政令の定めるところにより、その四分の一を負担しなければならない。</w:t>
      </w:r>
    </w:p>
    <w:p w:rsidR="00422BD1" w:rsidRDefault="00422BD1" w:rsidP="00A66292"/>
    <w:p w:rsidR="00422BD1" w:rsidRDefault="00422BD1" w:rsidP="00A66292"/>
    <w:p w:rsidR="00422BD1" w:rsidRDefault="00422BD1" w:rsidP="00A66292"/>
    <w:p w:rsidR="00422BD1" w:rsidRDefault="00422BD1" w:rsidP="00A66292"/>
    <w:p w:rsidR="00422BD1" w:rsidRDefault="00422BD1" w:rsidP="00A66292">
      <w:bookmarkStart w:id="0" w:name="_GoBack"/>
      <w:bookmarkEnd w:id="0"/>
    </w:p>
    <w:p w:rsidR="00422BD1" w:rsidRDefault="00422BD1" w:rsidP="00A66292"/>
    <w:p w:rsidR="00422BD1" w:rsidRDefault="00422BD1" w:rsidP="00A66292"/>
    <w:p w:rsidR="00422BD1" w:rsidRDefault="00422BD1" w:rsidP="00A66292"/>
    <w:p w:rsidR="00422BD1" w:rsidRDefault="00422BD1" w:rsidP="00A66292">
      <w:pPr>
        <w:rPr>
          <w:rFonts w:hint="eastAsia"/>
        </w:rPr>
      </w:pPr>
    </w:p>
    <w:sectPr w:rsidR="00422BD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292"/>
    <w:rsid w:val="001409AD"/>
    <w:rsid w:val="00422BD1"/>
    <w:rsid w:val="007575C3"/>
    <w:rsid w:val="00A6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5C245A-E215-43B5-8C33-AD2E6041D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dc:description/>
  <cp:lastModifiedBy>201op</cp:lastModifiedBy>
  <cp:revision>2</cp:revision>
  <dcterms:created xsi:type="dcterms:W3CDTF">2018-08-09T07:06:00Z</dcterms:created>
  <dcterms:modified xsi:type="dcterms:W3CDTF">2018-08-09T07:06:00Z</dcterms:modified>
</cp:coreProperties>
</file>